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D2" w:rsidRDefault="00AF1BD2" w:rsidP="00AF1BD2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645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<v:textbox style="mso-fit-shape-to-text:t">
              <w:txbxContent>
                <w:p w:rsidR="00AF1BD2" w:rsidRDefault="00AF1BD2" w:rsidP="00AF1BD2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1BD2" w:rsidRPr="00F31198" w:rsidRDefault="00AF1BD2" w:rsidP="00AF1BD2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AF1BD2" w:rsidRDefault="00AF1BD2" w:rsidP="00AF1BD2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AF1BD2" w:rsidRPr="00F31198" w:rsidRDefault="00AF1BD2" w:rsidP="00AF1BD2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๑๒๐๑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ประวัติศาสตร์ศิลป์</w:t>
      </w:r>
    </w:p>
    <w:p w:rsidR="00AF1BD2" w:rsidRPr="00F31198" w:rsidRDefault="00AF1BD2" w:rsidP="00AF1BD2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การออกแบบนิเทศศิลป์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EE1E50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AF1BD2" w:rsidRPr="00F31198" w:rsidRDefault="00AF1BD2" w:rsidP="00AF1BD2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bookmarkStart w:id="0" w:name="_GoBack"/>
      <w:bookmarkEnd w:id="0"/>
      <w:r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AF1BD2" w:rsidRPr="00F31198" w:rsidRDefault="00AF1BD2" w:rsidP="00AF1BD2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AF1BD2" w:rsidRPr="00C742F1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๑๒๐๑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ประวัติศาสตร์ศิลป์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Cordia New" w:hAnsi="Cordia New" w:cs="Cordia New"/>
          <w:sz w:val="32"/>
          <w:szCs w:val="32"/>
        </w:rPr>
        <w:t>History of Art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AF1BD2" w:rsidRPr="006518DC" w:rsidRDefault="00AF1BD2" w:rsidP="00AF1BD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 (๒-๒-๕)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AF1BD2" w:rsidRPr="006518DC" w:rsidRDefault="00AF1BD2" w:rsidP="00AF1BD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 egg74design@hotmail.com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 xml:space="preserve">๑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 xml:space="preserve">๙๐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AF1BD2" w:rsidRPr="00F31198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AF1BD2" w:rsidRPr="00254A85" w:rsidRDefault="00AF1BD2" w:rsidP="00AF1BD2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eastAsia="BrowalliaNew-Bold" w:hAnsi="TH Niramit AS" w:cs="TH Niramit AS"/>
          <w:b/>
          <w:bCs/>
          <w:sz w:val="36"/>
          <w:szCs w:val="36"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เ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มิถุนายน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๒๕๖๔</w:t>
      </w:r>
      <w:r w:rsidRPr="00254A85">
        <w:rPr>
          <w:rFonts w:ascii="TH Niramit AS" w:eastAsia="BrowalliaNew-Bold" w:hAnsi="TH Niramit AS" w:cs="TH Niramit AS"/>
          <w:b/>
          <w:bCs/>
          <w:sz w:val="36"/>
          <w:szCs w:val="36"/>
        </w:rPr>
        <w:t xml:space="preserve"> </w:t>
      </w:r>
    </w:p>
    <w:p w:rsidR="00AF1BD2" w:rsidRPr="00860CD7" w:rsidRDefault="00AF1BD2" w:rsidP="00AF1BD2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หมวดที่๒จุดมุ่งหมายและวัตถุประสงค์</w:t>
      </w:r>
    </w:p>
    <w:p w:rsidR="00AF1BD2" w:rsidRPr="006518DC" w:rsidRDefault="00AF1BD2" w:rsidP="00AF1BD2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AF1BD2" w:rsidRPr="005E2BDF" w:rsidRDefault="00AF1BD2" w:rsidP="00AF1BD2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 xml:space="preserve">๑.๑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เพื่อให้รู้ถึงประวัติความเป็นมาของลัทธิทางศิลปะ ตั้งแต่สมัยก่อนประวัติศาสตร์จนถึงสมัยปัจจุบัน</w:t>
      </w:r>
    </w:p>
    <w:p w:rsidR="00AF1BD2" w:rsidRPr="005E2BDF" w:rsidRDefault="00AF1BD2" w:rsidP="00AF1BD2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>๑</w:t>
      </w:r>
      <w:r w:rsidRPr="005E2BDF">
        <w:rPr>
          <w:rFonts w:ascii="TH Niramit AS" w:hAnsi="TH Niramit AS" w:cs="TH Niramit AS"/>
          <w:sz w:val="30"/>
          <w:szCs w:val="30"/>
        </w:rPr>
        <w:t>.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๒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เพื่อให้มีความรู้ ความเข้าใจแนวคิด ทฤษฎีและวิวัฒนาการของลัทธิทางศิลปะ</w:t>
      </w:r>
    </w:p>
    <w:p w:rsidR="00AF1BD2" w:rsidRPr="005E2BDF" w:rsidRDefault="00AF1BD2" w:rsidP="00AF1BD2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 xml:space="preserve">๑.๓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เพื่อให้มีทักษะ แนวทางเพื่อพัฒนาไปสู่ขั้นตอนในปฏิบัติการออกแบบได้</w:t>
      </w:r>
    </w:p>
    <w:p w:rsidR="00AF1BD2" w:rsidRPr="006518DC" w:rsidRDefault="00AF1BD2" w:rsidP="00AF1BD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AF1BD2" w:rsidRPr="006518DC" w:rsidRDefault="00AF1BD2" w:rsidP="00AF1BD2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</w:t>
      </w:r>
      <w:r w:rsidRPr="005E2BD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พัฒ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AF1BD2" w:rsidRPr="005E2BDF" w:rsidRDefault="00AF1BD2" w:rsidP="00AF1BD2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5E2BDF">
        <w:rPr>
          <w:rFonts w:ascii="TH Niramit AS" w:hAnsi="TH Niramit AS" w:cs="TH Niramit AS"/>
          <w:sz w:val="30"/>
          <w:szCs w:val="30"/>
          <w:cs/>
        </w:rPr>
        <w:t>เพื่อพัฒนาและปรับปรุงเนื้อหาให้มีความทันสมัย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C3024">
        <w:rPr>
          <w:rFonts w:ascii="TH Niramit AS" w:eastAsia="Niramit" w:hAnsi="TH Niramit AS" w:cs="TH Niramit AS"/>
          <w:color w:val="000000"/>
          <w:sz w:val="30"/>
          <w:szCs w:val="30"/>
          <w:cs/>
        </w:rPr>
        <w:t>เป็นการเตรียมความพร้อมด้านปัญญา พุทธิพิสัย ทักษะพิสัย และจิตพิสัยในการนำความรู้ ความเข้าใจ</w:t>
      </w:r>
      <w:r w:rsidRPr="009C3024">
        <w:rPr>
          <w:rFonts w:ascii="TH Niramit AS" w:hAnsi="TH Niramit AS" w:cs="TH Niramit AS"/>
          <w:sz w:val="30"/>
          <w:szCs w:val="30"/>
          <w:cs/>
        </w:rPr>
        <w:t xml:space="preserve">  สอดคล้องกับสภาพปัจจุบัน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  ตามความต้องการของกลุ่มเป้าหมาย และนำเทคโนโลยีสารสนเทศมาใช้ในการค้นคว้า</w:t>
      </w:r>
    </w:p>
    <w:p w:rsidR="00AF1BD2" w:rsidRPr="005E2BDF" w:rsidRDefault="00AF1BD2" w:rsidP="00AF1BD2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AF1BD2" w:rsidRPr="00860CD7" w:rsidRDefault="00AF1BD2" w:rsidP="00AF1BD2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AF1BD2" w:rsidRPr="006518DC" w:rsidRDefault="00AF1BD2" w:rsidP="00AF1BD2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AF1BD2" w:rsidRPr="005E2BDF" w:rsidRDefault="00AF1BD2" w:rsidP="00AF1BD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D26FF9">
        <w:rPr>
          <w:rFonts w:ascii="TH SarabunPSK" w:hAnsi="TH SarabunPSK" w:cs="TH SarabunPSK"/>
          <w:b/>
          <w:sz w:val="32"/>
          <w:szCs w:val="32"/>
          <w:cs/>
        </w:rPr>
        <w:t>ประวัติศาสตร์ ปรัชญา แนวคิด สังคม วัฒนธรรม ปัจจัยแวดล้อมที่มีอิทธิพลและส่งผลกระทบต่อลัทธิทางศิลปะ และวิวัฒนาการของศิลปะสากลในแต่ละยุค ทั้งยุโรป อเมริกา เอเชีย และศิลปกรรมไทยโดยสังเขปและอิทธิพลของศิลปะที่ส่งผลต่อการสร้างสรรค์งานออกแบบ</w:t>
      </w:r>
    </w:p>
    <w:p w:rsidR="00AF1BD2" w:rsidRPr="006518DC" w:rsidRDefault="00AF1BD2" w:rsidP="00AF1BD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History, philosophy, nations, society, culture and surrounding subject influencing doctrine of art and the evolution of universal arts from various eras including Europe, America, Asia and Thai arts briefly influencing design creation.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AF1BD2" w:rsidRPr="006518DC" w:rsidRDefault="00AF1BD2" w:rsidP="00AF1BD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85"/>
        <w:gridCol w:w="2955"/>
        <w:gridCol w:w="2685"/>
      </w:tblGrid>
      <w:tr w:rsidR="00AF1BD2" w:rsidRPr="006518DC" w:rsidTr="00DF08E5">
        <w:tc>
          <w:tcPr>
            <w:tcW w:w="2448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AF1BD2" w:rsidRPr="006518DC" w:rsidTr="00DF08E5">
        <w:tc>
          <w:tcPr>
            <w:tcW w:w="2448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๗๕</w:t>
            </w:r>
          </w:p>
        </w:tc>
      </w:tr>
    </w:tbl>
    <w:p w:rsidR="00AF1BD2" w:rsidRPr="006518DC" w:rsidRDefault="00AF1BD2" w:rsidP="00AF1BD2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F1BD2" w:rsidRPr="006518DC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มหาวชิราลงกรณคณะศิลปกรรมศาสตร์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hyperlink r:id="rId6" w:history="1">
        <w:r w:rsidRPr="00E5792C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>
        <w:rPr>
          <w:rFonts w:ascii="TH Niramit AS" w:eastAsia="BrowalliaNew" w:hAnsi="TH Niramit AS" w:cs="TH Niramit AS"/>
          <w:sz w:val="30"/>
          <w:szCs w:val="30"/>
        </w:rPr>
        <w:t>Chatchawan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Peerapol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ch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/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F1BD2" w:rsidRPr="009506E5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F1BD2" w:rsidRPr="00A70B91" w:rsidRDefault="00AF1BD2" w:rsidP="00AF1BD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AF1BD2" w:rsidRPr="00A70B91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AF1BD2" w:rsidRPr="001B5B0D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(๔)  สามารถติดตามความก้าวหน้า และวิวัฒนาการการออกแบบนิเทศศิลป์ เทคโนโลยีที่นำมาใช้ รวมทั้งการนำไปประยุกต์</w:t>
      </w:r>
    </w:p>
    <w:p w:rsidR="00AF1BD2" w:rsidRPr="00F90EC4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AF1BD2" w:rsidRPr="006518DC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สามารถสืบค้น ตีความ และประเมินผล เพื่อใช้ในการแก้ไขปัญหาอย่างสร้างสรรค์</w:t>
      </w:r>
    </w:p>
    <w:p w:rsidR="00AF1BD2" w:rsidRPr="0097531C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สามารถรวบรวม ศึกษา วิเคราะห์และสรุปประเด็นปัญหาและความต้องการ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:rsidR="00AF1BD2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AF1BD2" w:rsidRPr="0097531C" w:rsidRDefault="00AF1BD2" w:rsidP="00AF1BD2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AF1BD2" w:rsidRPr="00F978FE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AF1BD2" w:rsidRPr="00170166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F1BD2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AF1BD2" w:rsidRDefault="00AF1BD2" w:rsidP="00AF1BD2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AF1BD2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AF1BD2" w:rsidRPr="00A70B91" w:rsidRDefault="00AF1BD2" w:rsidP="00AF1BD2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E60584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ab/>
        <w:t>-</w:t>
      </w:r>
    </w:p>
    <w:p w:rsidR="00AF1BD2" w:rsidRPr="00767756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AF1BD2" w:rsidRPr="00767756" w:rsidRDefault="00AF1BD2" w:rsidP="00AF1BD2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AF1BD2" w:rsidRPr="00767756" w:rsidRDefault="00AF1BD2" w:rsidP="00AF1BD2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AF1BD2" w:rsidRPr="00767756" w:rsidRDefault="00AF1BD2" w:rsidP="00AF1BD2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AF1BD2" w:rsidRPr="00767756" w:rsidRDefault="00AF1BD2" w:rsidP="00AF1BD2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AF1BD2" w:rsidRPr="00C742F1" w:rsidRDefault="00AF1BD2" w:rsidP="00AF1BD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F1BD2" w:rsidRDefault="00AF1BD2" w:rsidP="00AF1BD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F1BD2" w:rsidRDefault="00AF1BD2" w:rsidP="00AF1BD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F1BD2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F1BD2" w:rsidRPr="00553F9C" w:rsidRDefault="00AF1BD2" w:rsidP="00AF1BD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AF1BD2" w:rsidRPr="006518DC" w:rsidRDefault="00AF1BD2" w:rsidP="00AF1BD2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60"/>
        <w:gridCol w:w="992"/>
        <w:gridCol w:w="3119"/>
        <w:gridCol w:w="2126"/>
      </w:tblGrid>
      <w:tr w:rsidR="00AF1BD2" w:rsidRPr="006518DC" w:rsidTr="00DF08E5">
        <w:trPr>
          <w:tblHeader/>
        </w:trPr>
        <w:tc>
          <w:tcPr>
            <w:tcW w:w="1031" w:type="dxa"/>
            <w:vAlign w:val="center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AF1BD2" w:rsidRPr="006518DC" w:rsidTr="00DF08E5">
        <w:trPr>
          <w:trHeight w:val="467"/>
        </w:trPr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AF1BD2" w:rsidRPr="00C94F73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AF1BD2" w:rsidRPr="006518DC" w:rsidRDefault="00AF1BD2" w:rsidP="00DF08E5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966BA3" w:rsidRDefault="00AF1BD2" w:rsidP="00DF08E5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๑.บรรยายเชิงปฏิสัมพันธ์ออนไลน์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966BA3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AF1BD2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สมัยก่อนประวัติศาสตร์</w:t>
            </w:r>
          </w:p>
          <w:p w:rsidR="00AF1BD2" w:rsidRPr="00C00085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Pre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History Era</w:t>
            </w:r>
          </w:p>
          <w:p w:rsidR="00AF1BD2" w:rsidRPr="00081621" w:rsidRDefault="00AF1BD2" w:rsidP="00DF08E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7243A4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AF1BD2" w:rsidRPr="00345CFB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สมัยประวัติศาสตร์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History Era</w:t>
            </w:r>
          </w:p>
          <w:p w:rsidR="00AF1BD2" w:rsidRPr="00C00085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MESOPOTAMIA</w:t>
            </w:r>
          </w:p>
          <w:p w:rsidR="00AF1BD2" w:rsidRPr="00081621" w:rsidRDefault="00AF1BD2" w:rsidP="00DF08E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EGYPT</w:t>
            </w: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AF1BD2" w:rsidRPr="00345CFB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สมัยประวัติศาสตร์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History Era</w:t>
            </w:r>
          </w:p>
          <w:p w:rsidR="00AF1BD2" w:rsidRPr="00C00085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GREECE </w:t>
            </w:r>
          </w:p>
          <w:p w:rsidR="00AF1BD2" w:rsidRPr="00081621" w:rsidRDefault="00AF1BD2" w:rsidP="00DF08E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ROMAN</w:t>
            </w: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AF1BD2" w:rsidRPr="00A64045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สมัยอิทธิพลของคริสตศาสนา</w:t>
            </w:r>
          </w:p>
          <w:p w:rsidR="00AF1BD2" w:rsidRPr="00C00085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BYZANTINE</w:t>
            </w:r>
          </w:p>
          <w:p w:rsidR="00AF1BD2" w:rsidRPr="00C00085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ROMANESQUE</w:t>
            </w:r>
          </w:p>
          <w:p w:rsidR="00AF1BD2" w:rsidRPr="00D7293F" w:rsidRDefault="00AF1BD2" w:rsidP="00DF08E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GOTHIC</w:t>
            </w: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AF1BD2" w:rsidRPr="00A64045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สมัยฟื้นฟูศิลปวิทยาการ</w:t>
            </w:r>
          </w:p>
          <w:p w:rsidR="00AF1BD2" w:rsidRPr="00387526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>-RENAISSANCE</w:t>
            </w:r>
          </w:p>
          <w:p w:rsidR="00AF1BD2" w:rsidRPr="00D7293F" w:rsidRDefault="00AF1BD2" w:rsidP="00DF08E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AF1BD2" w:rsidRPr="00A64045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สมัยก่อนศิลปกรรมสมัยใหม่</w:t>
            </w:r>
          </w:p>
          <w:p w:rsidR="00AF1BD2" w:rsidRPr="00387526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>BAROQE</w:t>
            </w:r>
          </w:p>
          <w:p w:rsidR="00AF1BD2" w:rsidRPr="00387526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 xml:space="preserve"> -ROCOCO </w:t>
            </w:r>
          </w:p>
          <w:p w:rsidR="00AF1BD2" w:rsidRPr="00D7293F" w:rsidRDefault="00AF1BD2" w:rsidP="00DF08E5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ดร.พีระพล  ชัชวาลย์</w:t>
            </w:r>
          </w:p>
        </w:tc>
      </w:tr>
      <w:tr w:rsidR="00AF1BD2" w:rsidRPr="006518DC" w:rsidTr="00DF08E5">
        <w:trPr>
          <w:trHeight w:val="384"/>
        </w:trPr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๘</w:t>
            </w:r>
          </w:p>
        </w:tc>
        <w:tc>
          <w:tcPr>
            <w:tcW w:w="3260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AF1BD2" w:rsidRPr="00986227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สมัยศิลปะสมัยใหม่</w:t>
            </w:r>
          </w:p>
          <w:p w:rsidR="00AF1BD2" w:rsidRPr="00287EE8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IMPRESSIONISM</w:t>
            </w:r>
          </w:p>
          <w:p w:rsidR="00AF1BD2" w:rsidRPr="00287EE8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POST IMPRESSIONISM</w:t>
            </w:r>
          </w:p>
          <w:p w:rsidR="00AF1BD2" w:rsidRPr="006518DC" w:rsidRDefault="00AF1BD2" w:rsidP="00DF08E5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AF1BD2" w:rsidRPr="00986227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สมัยศิลปะสมัยใหม่</w:t>
            </w:r>
          </w:p>
          <w:p w:rsidR="00AF1BD2" w:rsidRPr="00287EE8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F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U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TU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ISM</w:t>
            </w:r>
          </w:p>
          <w:p w:rsidR="00AF1BD2" w:rsidRPr="00287EE8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EXPRESSIONISM</w:t>
            </w:r>
          </w:p>
          <w:p w:rsidR="00AF1BD2" w:rsidRPr="00287EE8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CUBISM</w:t>
            </w:r>
          </w:p>
          <w:p w:rsidR="00AF1BD2" w:rsidRPr="00DF695F" w:rsidRDefault="00AF1BD2" w:rsidP="00DF08E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ABSTRACTIONISM</w:t>
            </w: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AF1BD2" w:rsidRPr="00986227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AF1BD2" w:rsidRPr="00BF6FBA" w:rsidRDefault="00AF1BD2" w:rsidP="00DF08E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Pr="00B72459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BF3B0C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AF1BD2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AF1BD2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AF1BD2" w:rsidRPr="00986227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-สมัยก่อนประวัติศาสตร์</w:t>
            </w:r>
          </w:p>
          <w:p w:rsidR="00AF1BD2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-สมัยประวัต</w:t>
            </w: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ิ</w:t>
            </w: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ศาสตร์</w:t>
            </w:r>
          </w:p>
          <w:p w:rsidR="00AF1BD2" w:rsidRPr="00BF6FBA" w:rsidRDefault="00AF1BD2" w:rsidP="00DF08E5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F1BD2" w:rsidRPr="006518DC" w:rsidTr="00DF08E5">
        <w:tc>
          <w:tcPr>
            <w:tcW w:w="1031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AF1BD2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AF1BD2" w:rsidRPr="00BF6FBA" w:rsidRDefault="00AF1BD2" w:rsidP="00DF08E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สมัยสุโขทัย</w:t>
            </w:r>
          </w:p>
        </w:tc>
        <w:tc>
          <w:tcPr>
            <w:tcW w:w="992" w:type="dxa"/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F1BD2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</w:tcPr>
          <w:p w:rsidR="00AF1BD2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F1BD2" w:rsidRPr="006518DC" w:rsidTr="00DF08E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AF1BD2" w:rsidRPr="00BF6FBA" w:rsidRDefault="00AF1BD2" w:rsidP="00DF08E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อยุธยา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F1BD2" w:rsidRPr="006518DC" w:rsidTr="00DF08E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AF1BD2" w:rsidRPr="00BF6FBA" w:rsidRDefault="00AF1BD2" w:rsidP="00DF08E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รัตนโกสินทร์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F1BD2" w:rsidRPr="006518DC" w:rsidTr="00DF08E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ทัศนศึกษานอกสถานที่</w:t>
            </w:r>
          </w:p>
          <w:p w:rsidR="00AF1BD2" w:rsidRPr="00BF6FBA" w:rsidRDefault="00AF1BD2" w:rsidP="00DF08E5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>(</w:t>
            </w:r>
            <w:r w:rsidRPr="00421B53">
              <w:rPr>
                <w:rFonts w:ascii="TH SarabunPSK" w:hAnsi="TH SarabunPSK" w:cs="TH SarabunPSK" w:hint="cs"/>
                <w:b/>
                <w:cs/>
              </w:rPr>
              <w:t>เป</w:t>
            </w:r>
            <w:r>
              <w:rPr>
                <w:rFonts w:ascii="TH SarabunPSK" w:hAnsi="TH SarabunPSK" w:cs="TH SarabunPSK" w:hint="cs"/>
                <w:b/>
                <w:cs/>
              </w:rPr>
              <w:t>ลี่ยนแปลงได้ตามความเหมาะสม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บรรยายเชิงปฏิสัมพันธ์ออนไลน์ ด้วยโปรแกรม </w:t>
            </w:r>
            <w:r w:rsidRPr="00966BA3">
              <w:rPr>
                <w:rFonts w:ascii="TH Niramit AS" w:hAnsi="TH Niramit AS" w:cs="TH Niramit AS"/>
                <w:sz w:val="32"/>
                <w:szCs w:val="32"/>
              </w:rPr>
              <w:t>Zoom</w:t>
            </w:r>
          </w:p>
          <w:p w:rsidR="00AF1BD2" w:rsidRPr="007243A4" w:rsidRDefault="00AF1BD2" w:rsidP="00DF08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แบบทดสอบออนไลน์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และวิทยากรร่วม</w:t>
            </w:r>
          </w:p>
        </w:tc>
      </w:tr>
      <w:tr w:rsidR="00AF1BD2" w:rsidRPr="006518DC" w:rsidTr="00DF08E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AF1BD2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AF1BD2" w:rsidRPr="006518DC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AF1BD2" w:rsidRPr="00992E46" w:rsidRDefault="00AF1BD2" w:rsidP="00AF1BD2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  <w:cs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:rsidR="00AF1BD2" w:rsidRPr="006518DC" w:rsidRDefault="00AF1BD2" w:rsidP="00AF1BD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1843"/>
        <w:gridCol w:w="2126"/>
      </w:tblGrid>
      <w:tr w:rsidR="00AF1BD2" w:rsidRPr="006518DC" w:rsidTr="00DF08E5">
        <w:tc>
          <w:tcPr>
            <w:tcW w:w="1668" w:type="dxa"/>
            <w:vAlign w:val="center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AF1BD2" w:rsidRPr="006518DC" w:rsidTr="00DF08E5">
        <w:tc>
          <w:tcPr>
            <w:tcW w:w="1668" w:type="dxa"/>
            <w:vMerge w:val="restart"/>
          </w:tcPr>
          <w:p w:rsidR="00AF1BD2" w:rsidRPr="00545F52" w:rsidRDefault="00AF1BD2" w:rsidP="00DF08E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๑.๒, ๑.๓, ๒.๑, ๒.๓, ๒.๘, ๓.๔,</w:t>
            </w:r>
          </w:p>
          <w:p w:rsidR="00AF1BD2" w:rsidRPr="006518DC" w:rsidRDefault="00AF1BD2" w:rsidP="00DF08E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๔.๔, ๔.๖, ๕.๑</w:t>
            </w:r>
          </w:p>
        </w:tc>
        <w:tc>
          <w:tcPr>
            <w:tcW w:w="4819" w:type="dxa"/>
          </w:tcPr>
          <w:p w:rsidR="00AF1BD2" w:rsidRPr="00545F52" w:rsidRDefault="00AF1BD2" w:rsidP="00DF08E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การมีส่วนร่วมกิจกรรม</w:t>
            </w:r>
          </w:p>
        </w:tc>
        <w:tc>
          <w:tcPr>
            <w:tcW w:w="1843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AF1BD2" w:rsidRPr="006518DC" w:rsidTr="00DF08E5">
        <w:tc>
          <w:tcPr>
            <w:tcW w:w="1668" w:type="dxa"/>
            <w:vMerge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F1BD2" w:rsidRPr="00545F52" w:rsidRDefault="00AF1BD2" w:rsidP="00DF08E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งานที่ได้รับมอบหมาย</w:t>
            </w:r>
          </w:p>
        </w:tc>
        <w:tc>
          <w:tcPr>
            <w:tcW w:w="1843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๒-๑๕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AF1BD2" w:rsidRPr="006518DC" w:rsidTr="00DF08E5">
        <w:tc>
          <w:tcPr>
            <w:tcW w:w="1668" w:type="dxa"/>
            <w:vMerge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F1BD2" w:rsidRPr="00545F52" w:rsidRDefault="00AF1BD2" w:rsidP="00DF08E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นำเสนอผลงาน</w:t>
            </w:r>
          </w:p>
        </w:tc>
        <w:tc>
          <w:tcPr>
            <w:tcW w:w="1843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AF1BD2" w:rsidRPr="006518DC" w:rsidTr="00DF08E5">
        <w:tc>
          <w:tcPr>
            <w:tcW w:w="1668" w:type="dxa"/>
            <w:vMerge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F1BD2" w:rsidRPr="00545F52" w:rsidRDefault="00AF1BD2" w:rsidP="00DF08E5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AF1BD2" w:rsidRPr="006518DC" w:rsidRDefault="00AF1BD2" w:rsidP="00DF08E5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AF1BD2" w:rsidRDefault="00AF1BD2" w:rsidP="00AF1BD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AF1BD2" w:rsidRDefault="00AF1BD2" w:rsidP="00AF1BD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AF1BD2" w:rsidRDefault="00AF1BD2" w:rsidP="00AF1BD2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AF1BD2" w:rsidRPr="00553F9C" w:rsidRDefault="00AF1BD2" w:rsidP="00AF1BD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AF1BD2" w:rsidRDefault="00AF1BD2" w:rsidP="00AF1BD2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Pr="004C20C8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เอกสารประกอบการสอนวิชาประวัติศิลป์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โดย ดร.พีระพล ชัชวาลย์</w:t>
      </w:r>
    </w:p>
    <w:p w:rsidR="00AF1BD2" w:rsidRPr="004C20C8" w:rsidRDefault="00AF1BD2" w:rsidP="00AF1BD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HJANSON.W. </w:t>
      </w:r>
      <w:r w:rsidRPr="004C20C8">
        <w:rPr>
          <w:rFonts w:ascii="TH SarabunPSK" w:hAnsi="TH SarabunPSK" w:cs="TH SarabunPSK"/>
          <w:sz w:val="32"/>
          <w:szCs w:val="32"/>
        </w:rPr>
        <w:t xml:space="preserve">HISTORY OF ART Published in </w:t>
      </w:r>
      <w:r w:rsidRPr="004C20C8">
        <w:rPr>
          <w:rFonts w:ascii="TH SarabunPSK" w:hAnsi="TH SarabunPSK" w:cs="TH SarabunPSK"/>
          <w:sz w:val="32"/>
          <w:szCs w:val="32"/>
          <w:cs/>
        </w:rPr>
        <w:t>2001</w:t>
      </w:r>
      <w:r w:rsidRPr="004C20C8">
        <w:rPr>
          <w:rFonts w:ascii="TH SarabunPSK" w:hAnsi="TH SarabunPSK" w:cs="TH SarabunPSK"/>
          <w:sz w:val="32"/>
          <w:szCs w:val="32"/>
        </w:rPr>
        <w:t>, Incorporated, New York</w:t>
      </w: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AF1BD2" w:rsidRDefault="00AF1BD2" w:rsidP="00AF1BD2">
      <w:pPr>
        <w:tabs>
          <w:tab w:val="left" w:pos="709"/>
        </w:tabs>
        <w:ind w:left="709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๑) ชะวัชชัย ภาติณธุ, ดร.ฐิติพันธ์ จันทร์หอม. ประวัติและแบบอย่างศิลปะ</w:t>
      </w:r>
      <w:r w:rsidRPr="004C20C8"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ปัญญาชน, ๒๕๕๘</w:t>
      </w:r>
    </w:p>
    <w:p w:rsidR="00AF1BD2" w:rsidRDefault="00AF1BD2" w:rsidP="00AF1BD2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 w:rsidRPr="004C20C8">
        <w:rPr>
          <w:rFonts w:ascii="TH SarabunPSK" w:hAnsi="TH SarabunPSK" w:cs="TH SarabunPSK"/>
          <w:sz w:val="32"/>
          <w:szCs w:val="32"/>
          <w:cs/>
        </w:rPr>
        <w:t>รุ่งโรจน์ ธรรมรุ่งเรือง. ประวัติ แนวความคิด และวิธีค้นคว้าวิชาประวัติศาสตร์ศิลปะไทย 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AF1BD2" w:rsidRDefault="00AF1BD2" w:rsidP="00AF1BD2">
      <w:pPr>
        <w:tabs>
          <w:tab w:val="left" w:pos="851"/>
          <w:tab w:val="left" w:pos="993"/>
          <w:tab w:val="left" w:pos="1276"/>
        </w:tabs>
        <w:ind w:left="851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4C20C8">
        <w:rPr>
          <w:rFonts w:ascii="TH SarabunPSK" w:hAnsi="TH SarabunPSK" w:cs="TH SarabunPSK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sz w:val="32"/>
          <w:szCs w:val="32"/>
          <w:cs/>
        </w:rPr>
        <w:t>โบ</w:t>
      </w:r>
      <w:r w:rsidRPr="004C20C8">
        <w:rPr>
          <w:rFonts w:ascii="TH SarabunPSK" w:hAnsi="TH SarabunPSK" w:cs="TH SarabunPSK"/>
          <w:sz w:val="32"/>
          <w:szCs w:val="32"/>
          <w:cs/>
        </w:rPr>
        <w:t>ราณ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</w:p>
    <w:p w:rsidR="00AF1BD2" w:rsidRPr="00911B72" w:rsidRDefault="00AF1BD2" w:rsidP="00AF1BD2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๓) สันติ เล็กสุขุม. ประวัติศาสตร์ศิลปะไทย (ฉบับย่อ) </w:t>
      </w:r>
      <w:r w:rsidRPr="004C20C8"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>: เมือง</w:t>
      </w:r>
      <w:r>
        <w:rPr>
          <w:rFonts w:ascii="TH SarabunPSK" w:hAnsi="TH SarabunPSK" w:cs="TH SarabunPSK" w:hint="cs"/>
          <w:sz w:val="32"/>
          <w:szCs w:val="32"/>
          <w:cs/>
        </w:rPr>
        <w:t>โบ</w:t>
      </w:r>
      <w:r w:rsidRPr="004C20C8">
        <w:rPr>
          <w:rFonts w:ascii="TH SarabunPSK" w:hAnsi="TH SarabunPSK" w:cs="TH SarabunPSK"/>
          <w:sz w:val="32"/>
          <w:szCs w:val="32"/>
          <w:cs/>
        </w:rPr>
        <w:t>ราณ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AF1BD2" w:rsidRPr="00781D3F" w:rsidRDefault="00AF1BD2" w:rsidP="00AF1BD2">
      <w:pPr>
        <w:tabs>
          <w:tab w:val="left" w:pos="851"/>
          <w:tab w:val="left" w:pos="993"/>
          <w:tab w:val="left" w:pos="1276"/>
        </w:tabs>
        <w:ind w:left="72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๔) </w:t>
      </w:r>
      <w:r>
        <w:rPr>
          <w:rStyle w:val="Emphasis"/>
          <w:rFonts w:ascii="TH Niramit AS" w:hAnsi="TH Niramit AS" w:cs="TH Niramit AS" w:hint="cs"/>
          <w:color w:val="222222"/>
          <w:sz w:val="30"/>
          <w:szCs w:val="30"/>
          <w:shd w:val="clear" w:color="auto" w:fill="FFFFFF"/>
          <w:cs/>
        </w:rPr>
        <w:t>สุภัทรดิศดิศกุล</w:t>
      </w:r>
      <w:r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</w:rPr>
        <w:t>,</w:t>
      </w:r>
      <w:r>
        <w:rPr>
          <w:rStyle w:val="Emphasis"/>
          <w:rFonts w:ascii="TH Niramit AS" w:hAnsi="TH Niramit AS" w:cs="TH Niramit AS" w:hint="cs"/>
          <w:color w:val="222222"/>
          <w:sz w:val="30"/>
          <w:szCs w:val="30"/>
          <w:shd w:val="clear" w:color="auto" w:fill="FFFFFF"/>
          <w:cs/>
        </w:rPr>
        <w:t>ม.จ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 ศิลปะในประเทศไทย, กรุงเทพฯ </w:t>
      </w:r>
      <w:r>
        <w:rPr>
          <w:rFonts w:ascii="TH Niramit AS" w:eastAsia="BrowalliaNew" w:hAnsi="TH Niramit AS" w:cs="TH Niramit AS"/>
          <w:sz w:val="30"/>
          <w:szCs w:val="30"/>
        </w:rPr>
        <w:t xml:space="preserve">: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มติชน, ๒๕๕๐</w:t>
      </w:r>
    </w:p>
    <w:p w:rsidR="00AF1BD2" w:rsidRPr="00992E46" w:rsidRDefault="00AF1BD2" w:rsidP="00AF1BD2">
      <w:pPr>
        <w:tabs>
          <w:tab w:val="left" w:pos="851"/>
          <w:tab w:val="left" w:pos="993"/>
          <w:tab w:val="left" w:pos="1276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AF1BD2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AF1BD2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>
        <w:rPr>
          <w:rFonts w:ascii="TH Niramit AS" w:eastAsia="BrowalliaNew" w:hAnsi="TH Niramit AS" w:cs="TH Niramit AS"/>
          <w:sz w:val="30"/>
          <w:szCs w:val="30"/>
        </w:rPr>
        <w:t xml:space="preserve">Web site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ที่เกี่ยวข้อง</w:t>
      </w:r>
      <w:r w:rsidRPr="004C20C8">
        <w:rPr>
          <w:rFonts w:ascii="TH SarabunPSK" w:hAnsi="TH SarabunPSK" w:cs="TH SarabunPSK"/>
          <w:sz w:val="32"/>
          <w:szCs w:val="32"/>
          <w:cs/>
        </w:rPr>
        <w:t>กับประวัติศาสตร์ศิลป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๒) การเข้าชมพิพิธภัณฑสถานแห่งชาติ โบราณสถาน ตลอดจนแหล่งเรียนรู้ภาคเอกชน</w:t>
      </w: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AF1BD2" w:rsidRPr="006518DC" w:rsidRDefault="00AF1BD2" w:rsidP="00AF1BD2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F1BD2" w:rsidRPr="00553F9C" w:rsidRDefault="00AF1BD2" w:rsidP="00AF1BD2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AF1BD2" w:rsidRPr="009506E5" w:rsidRDefault="00AF1BD2" w:rsidP="00AF1BD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AF1BD2" w:rsidRPr="00AE0744" w:rsidRDefault="00AF1BD2" w:rsidP="00AF1BD2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7243A4">
        <w:rPr>
          <w:rFonts w:ascii="TH SarabunPSK" w:hAnsi="TH SarabunPSK" w:cs="TH SarabunPSK"/>
          <w:sz w:val="32"/>
          <w:szCs w:val="32"/>
          <w:cs/>
        </w:rPr>
        <w:t>ให้นักศึกษาประเมินประสิทธิผลของรายวิชาได้แก่ วิธีการสอน กา</w:t>
      </w:r>
      <w:r>
        <w:rPr>
          <w:rFonts w:ascii="TH SarabunPSK" w:hAnsi="TH SarabunPSK" w:cs="TH SarabunPSK"/>
          <w:sz w:val="32"/>
          <w:szCs w:val="32"/>
          <w:cs/>
        </w:rPr>
        <w:t>รจัดกิจกรรม เนื้อหา พร้อม</w:t>
      </w:r>
      <w:r w:rsidRPr="007243A4">
        <w:rPr>
          <w:rFonts w:ascii="TH SarabunPSK" w:hAnsi="TH SarabunPSK" w:cs="TH SarabunPSK"/>
          <w:sz w:val="32"/>
          <w:szCs w:val="32"/>
          <w:cs/>
        </w:rPr>
        <w:t>ข้อเสนอแนะเพื่อการปรับปรุง</w:t>
      </w:r>
    </w:p>
    <w:p w:rsidR="00AF1BD2" w:rsidRPr="009506E5" w:rsidRDefault="00AF1BD2" w:rsidP="00AF1BD2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AF1BD2" w:rsidRPr="00AE0744" w:rsidRDefault="00AF1BD2" w:rsidP="00AF1BD2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D41949">
        <w:rPr>
          <w:rFonts w:ascii="TH Niramit AS" w:hAnsi="TH Niramit AS" w:cs="TH Niramit AS"/>
          <w:sz w:val="32"/>
          <w:szCs w:val="32"/>
          <w:cs/>
        </w:rPr>
        <w:t>ประเมินจากผลการเรียนของนักศึกษาและการประเมินผู้สอน</w:t>
      </w:r>
      <w:r w:rsidRPr="00D41949">
        <w:rPr>
          <w:rFonts w:ascii="TH Niramit AS" w:hAnsi="TH Niramit AS" w:cs="TH Niramit AS"/>
          <w:color w:val="000000"/>
          <w:sz w:val="32"/>
          <w:szCs w:val="32"/>
          <w:cs/>
        </w:rPr>
        <w:t>ตามแบบประเมินของมหาวิทยาลัย</w:t>
      </w:r>
    </w:p>
    <w:p w:rsidR="00AF1BD2" w:rsidRPr="009506E5" w:rsidRDefault="00AF1BD2" w:rsidP="00AF1BD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AF1BD2" w:rsidRPr="0061248D" w:rsidRDefault="00AF1BD2" w:rsidP="00AF1BD2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 w:rsidRPr="001C38C9">
        <w:rPr>
          <w:rFonts w:ascii="TH Niramit AS" w:hAnsi="TH Niramit AS" w:cs="TH Niramit AS" w:hint="cs"/>
          <w:sz w:val="32"/>
          <w:szCs w:val="32"/>
          <w:cs/>
          <w:lang w:val="en-AU"/>
        </w:rPr>
        <w:t>หลังจาก</w:t>
      </w:r>
      <w:r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AF1BD2" w:rsidRPr="009506E5" w:rsidRDefault="00AF1BD2" w:rsidP="00AF1BD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AF1BD2" w:rsidRPr="0061248D" w:rsidRDefault="00AF1BD2" w:rsidP="00AF1BD2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AF1BD2" w:rsidRPr="009506E5" w:rsidRDefault="00AF1BD2" w:rsidP="00AF1BD2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AF1BD2" w:rsidRPr="006518DC" w:rsidRDefault="00AF1BD2" w:rsidP="00AF1BD2">
      <w:pPr>
        <w:ind w:firstLine="720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AF1BD2" w:rsidRPr="006518DC" w:rsidRDefault="00AF1BD2" w:rsidP="00AF1BD2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</w:p>
    <w:p w:rsidR="00AF1BD2" w:rsidRPr="00553F9C" w:rsidRDefault="00AF1BD2" w:rsidP="00AF1BD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AF1BD2" w:rsidRDefault="00AF1BD2" w:rsidP="00AF1BD2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AF1BD2" w:rsidRPr="00DF695F" w:rsidRDefault="00AF1BD2" w:rsidP="00AF1BD2">
      <w:pPr>
        <w:rPr>
          <w:rFonts w:ascii="TH Niramit AS" w:eastAsia="BrowalliaNew-Bold" w:hAnsi="TH Niramit AS" w:cs="TH Niramit AS"/>
          <w:sz w:val="30"/>
          <w:szCs w:val="30"/>
        </w:rPr>
      </w:pPr>
    </w:p>
    <w:p w:rsidR="00AF1BD2" w:rsidRPr="00DF695F" w:rsidRDefault="00AF1BD2" w:rsidP="00AF1BD2">
      <w:pPr>
        <w:rPr>
          <w:rFonts w:ascii="TH Niramit AS" w:eastAsia="BrowalliaNew-Bold" w:hAnsi="TH Niramit AS" w:cs="TH Niramit AS"/>
          <w:sz w:val="30"/>
          <w:szCs w:val="30"/>
        </w:rPr>
      </w:pPr>
    </w:p>
    <w:p w:rsidR="00AF1BD2" w:rsidRPr="00DF695F" w:rsidRDefault="00AF1BD2" w:rsidP="00AF1BD2">
      <w:pPr>
        <w:rPr>
          <w:rFonts w:ascii="TH Niramit AS" w:eastAsia="BrowalliaNew-Bold" w:hAnsi="TH Niramit AS" w:cs="TH Niramit AS"/>
          <w:sz w:val="30"/>
          <w:szCs w:val="30"/>
        </w:rPr>
      </w:pPr>
    </w:p>
    <w:p w:rsidR="00AF1BD2" w:rsidRPr="00DF695F" w:rsidRDefault="00AF1BD2" w:rsidP="00AF1BD2">
      <w:pPr>
        <w:rPr>
          <w:rFonts w:ascii="TH Niramit AS" w:eastAsia="BrowalliaNew-Bold" w:hAnsi="TH Niramit AS" w:cs="TH Niramit AS"/>
          <w:sz w:val="30"/>
          <w:szCs w:val="30"/>
        </w:rPr>
      </w:pPr>
    </w:p>
    <w:p w:rsidR="00AF1BD2" w:rsidRPr="00DF695F" w:rsidRDefault="00AF1BD2" w:rsidP="00AF1BD2">
      <w:pPr>
        <w:rPr>
          <w:rFonts w:ascii="TH Niramit AS" w:eastAsia="BrowalliaNew-Bold" w:hAnsi="TH Niramit AS" w:cs="TH Niramit AS"/>
          <w:sz w:val="30"/>
          <w:szCs w:val="30"/>
        </w:rPr>
      </w:pPr>
    </w:p>
    <w:p w:rsidR="00AF1BD2" w:rsidRDefault="00AF1BD2" w:rsidP="00AF1BD2">
      <w:pPr>
        <w:tabs>
          <w:tab w:val="left" w:pos="8527"/>
        </w:tabs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</w:p>
    <w:p w:rsidR="00AF1BD2" w:rsidRPr="00DF695F" w:rsidRDefault="00AF1BD2" w:rsidP="00AF1BD2">
      <w:pPr>
        <w:tabs>
          <w:tab w:val="left" w:pos="8527"/>
        </w:tabs>
        <w:rPr>
          <w:rFonts w:ascii="TH Niramit AS" w:eastAsia="BrowalliaNew-Bold" w:hAnsi="TH Niramit AS" w:cs="TH Niramit AS"/>
          <w:sz w:val="30"/>
          <w:szCs w:val="30"/>
        </w:rPr>
        <w:sectPr w:rsidR="00AF1BD2" w:rsidRPr="00DF695F" w:rsidSect="00966BA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</w:p>
    <w:p w:rsidR="00AF1BD2" w:rsidRDefault="00AF1BD2" w:rsidP="00AF1BD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AF1BD2" w:rsidRPr="00553F9C" w:rsidRDefault="00AF1BD2" w:rsidP="00AF1BD2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F1BD2" w:rsidRPr="006518DC" w:rsidTr="00DF08E5">
        <w:tc>
          <w:tcPr>
            <w:tcW w:w="2853" w:type="dxa"/>
          </w:tcPr>
          <w:p w:rsidR="00AF1BD2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AF1BD2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AF1BD2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AF1BD2" w:rsidRPr="006518DC" w:rsidTr="00DF08E5">
        <w:tc>
          <w:tcPr>
            <w:tcW w:w="2853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AF1BD2" w:rsidRPr="006518DC" w:rsidTr="00DF08E5">
        <w:tc>
          <w:tcPr>
            <w:tcW w:w="2853" w:type="dxa"/>
            <w:vAlign w:val="center"/>
          </w:tcPr>
          <w:p w:rsidR="00AF1BD2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๑๒๐๑</w:t>
            </w:r>
          </w:p>
          <w:p w:rsidR="00AF1BD2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AF1BD2" w:rsidRPr="000C27FA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ประวัติศาสตร์ศิลป์</w:t>
            </w:r>
          </w:p>
          <w:p w:rsidR="00AF1BD2" w:rsidRPr="00C95281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History of Art</w:t>
            </w:r>
          </w:p>
          <w:p w:rsidR="00AF1BD2" w:rsidRPr="006518DC" w:rsidRDefault="00AF1BD2" w:rsidP="00DF08E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AF1BD2" w:rsidRPr="006518DC" w:rsidRDefault="00AF1BD2" w:rsidP="00DF08E5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AF1BD2" w:rsidRPr="00E11684" w:rsidRDefault="00AF1BD2" w:rsidP="00AF1BD2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28"/>
          <w:cs/>
        </w:rPr>
      </w:pPr>
      <w:r w:rsidRPr="00E11684">
        <w:rPr>
          <w:rFonts w:ascii="TH Niramit AS" w:eastAsia="BrowalliaNew-Bold" w:hAnsi="TH Niramit AS" w:cs="TH Niramit AS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AF1BD2" w:rsidRDefault="00AF1BD2" w:rsidP="00AF1BD2"/>
    <w:p w:rsidR="001E1BF8" w:rsidRDefault="001E1BF8"/>
    <w:sectPr w:rsidR="001E1BF8" w:rsidSect="00966BA3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ram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30"/>
        <w:szCs w:val="30"/>
      </w:rPr>
      <w:id w:val="-126484837"/>
      <w:docPartObj>
        <w:docPartGallery w:val="Page Numbers (Bottom of Page)"/>
        <w:docPartUnique/>
      </w:docPartObj>
    </w:sdtPr>
    <w:sdtEndPr/>
    <w:sdtContent>
      <w:p w:rsidR="00966BA3" w:rsidRPr="008E06C4" w:rsidRDefault="00696778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AF1BD2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966BA3" w:rsidRPr="00DF695F" w:rsidRDefault="00696778">
    <w:pPr>
      <w:pStyle w:val="Footer"/>
      <w:rPr>
        <w:szCs w:val="24"/>
      </w:rPr>
    </w:pPr>
    <w:r w:rsidRPr="00DF695F">
      <w:rPr>
        <w:rFonts w:ascii="TH Niramit AS" w:hAnsi="TH Niramit AS" w:cs="TH Niramit AS" w:hint="cs"/>
        <w:szCs w:val="24"/>
        <w:cs/>
      </w:rPr>
      <w:t xml:space="preserve">รายวิชา </w:t>
    </w:r>
    <w:r w:rsidRPr="00DF695F">
      <w:rPr>
        <w:rFonts w:ascii="TH Niramit AS" w:eastAsia="BrowalliaNew-Bold" w:hAnsi="TH Niramit AS" w:cs="TH Niramit AS"/>
        <w:szCs w:val="24"/>
      </w:rPr>
      <w:t xml:space="preserve">VCD </w:t>
    </w:r>
    <w:r w:rsidRPr="00DF695F">
      <w:rPr>
        <w:rFonts w:ascii="TH Niramit AS" w:eastAsia="BrowalliaNew-Bold" w:hAnsi="TH Niramit AS" w:cs="TH Niramit AS" w:hint="cs"/>
        <w:szCs w:val="24"/>
        <w:cs/>
      </w:rPr>
      <w:t>๑๒๐๑ประวัติศาสตร์ศิลป์</w:t>
    </w:r>
    <w:r w:rsidRPr="00DF695F">
      <w:rPr>
        <w:rFonts w:ascii="TH Niramit AS" w:hAnsi="TH Niramit AS" w:cs="TH Niramit AS" w:hint="cs"/>
        <w:szCs w:val="24"/>
        <w:cs/>
      </w:rPr>
      <w:t xml:space="preserve"> 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7653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:rsidR="00966BA3" w:rsidRPr="00DF695F" w:rsidRDefault="00696778">
        <w:pPr>
          <w:pStyle w:val="Footer"/>
          <w:jc w:val="right"/>
          <w:rPr>
            <w:rFonts w:ascii="TH Niramit AS" w:hAnsi="TH Niramit AS" w:cs="TH Niramit AS"/>
          </w:rPr>
        </w:pPr>
        <w:r w:rsidRPr="00DF695F">
          <w:rPr>
            <w:rFonts w:ascii="TH Niramit AS" w:hAnsi="TH Niramit AS" w:cs="TH Niramit AS"/>
            <w:cs/>
          </w:rPr>
          <w:t>หน้า</w:t>
        </w:r>
        <w:r w:rsidRPr="00DF695F">
          <w:rPr>
            <w:rFonts w:ascii="TH Niramit AS" w:hAnsi="TH Niramit AS" w:cs="TH Niramit AS"/>
          </w:rPr>
          <w:t xml:space="preserve"> | </w:t>
        </w:r>
        <w:r w:rsidRPr="00DF695F">
          <w:rPr>
            <w:rFonts w:ascii="TH Niramit AS" w:hAnsi="TH Niramit AS" w:cs="TH Niramit AS"/>
          </w:rPr>
          <w:fldChar w:fldCharType="begin"/>
        </w:r>
        <w:r w:rsidRPr="00DF695F">
          <w:rPr>
            <w:rFonts w:ascii="TH Niramit AS" w:hAnsi="TH Niramit AS" w:cs="TH Niramit AS"/>
          </w:rPr>
          <w:instrText xml:space="preserve"> PAGE   \* MERGEFORMAT </w:instrText>
        </w:r>
        <w:r w:rsidRPr="00DF695F">
          <w:rPr>
            <w:rFonts w:ascii="TH Niramit AS" w:hAnsi="TH Niramit AS" w:cs="TH Niramit AS"/>
          </w:rPr>
          <w:fldChar w:fldCharType="separate"/>
        </w:r>
        <w:r w:rsidR="00AF1BD2">
          <w:rPr>
            <w:rFonts w:ascii="TH Niramit AS" w:hAnsi="TH Niramit AS" w:cs="TH Niramit AS"/>
            <w:noProof/>
            <w:cs/>
          </w:rPr>
          <w:t>๑๐</w:t>
        </w:r>
        <w:r w:rsidRPr="00DF695F">
          <w:rPr>
            <w:rFonts w:ascii="TH Niramit AS" w:hAnsi="TH Niramit AS" w:cs="TH Niramit AS"/>
            <w:noProof/>
          </w:rPr>
          <w:fldChar w:fldCharType="end"/>
        </w:r>
      </w:p>
    </w:sdtContent>
  </w:sdt>
  <w:p w:rsidR="00966BA3" w:rsidRPr="00DF695F" w:rsidRDefault="00696778" w:rsidP="00966BA3">
    <w:pPr>
      <w:pStyle w:val="Footer"/>
      <w:rPr>
        <w:szCs w:val="24"/>
      </w:rPr>
    </w:pPr>
    <w:r>
      <w:rPr>
        <w:rFonts w:ascii="TH Niramit AS" w:hAnsi="TH Niramit AS" w:cs="TH Niramit AS"/>
        <w:szCs w:val="24"/>
        <w:cs/>
      </w:rPr>
      <w:tab/>
    </w:r>
    <w:r>
      <w:rPr>
        <w:rFonts w:ascii="TH Niramit AS" w:hAnsi="TH Niramit AS" w:cs="TH Niramit AS"/>
        <w:szCs w:val="24"/>
        <w:cs/>
      </w:rPr>
      <w:tab/>
    </w:r>
    <w:r w:rsidRPr="00DF695F">
      <w:rPr>
        <w:rFonts w:ascii="TH Niramit AS" w:hAnsi="TH Niramit AS" w:cs="TH Niramit AS" w:hint="cs"/>
        <w:szCs w:val="24"/>
        <w:cs/>
      </w:rPr>
      <w:t xml:space="preserve">รายวิชา </w:t>
    </w:r>
    <w:r w:rsidRPr="00DF695F">
      <w:rPr>
        <w:rFonts w:ascii="TH Niramit AS" w:eastAsia="BrowalliaNew-Bold" w:hAnsi="TH Niramit AS" w:cs="TH Niramit AS"/>
        <w:szCs w:val="24"/>
      </w:rPr>
      <w:t xml:space="preserve">VCD </w:t>
    </w:r>
    <w:r w:rsidRPr="00DF695F">
      <w:rPr>
        <w:rFonts w:ascii="TH Niramit AS" w:eastAsia="BrowalliaNew-Bold" w:hAnsi="TH Niramit AS" w:cs="TH Niramit AS" w:hint="cs"/>
        <w:szCs w:val="24"/>
        <w:cs/>
      </w:rPr>
      <w:t>๑๒๐๑ประวัติศาสตร์ศิลป์</w:t>
    </w:r>
    <w:r w:rsidRPr="00DF695F">
      <w:rPr>
        <w:rFonts w:ascii="TH Niramit AS" w:hAnsi="TH Niramit AS" w:cs="TH Niramit AS" w:hint="cs"/>
        <w:szCs w:val="24"/>
        <w:cs/>
      </w:rPr>
      <w:t xml:space="preserve"> สาขาวิชาการออกแบบนิเทศศิลป์ คณะศิลปกรรมศาสตร์ มหาวิทยาลัยราชภัฎสวนสุนันทา</w:t>
    </w:r>
  </w:p>
  <w:p w:rsidR="00966BA3" w:rsidRPr="00767756" w:rsidRDefault="00696778" w:rsidP="00966BA3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A3" w:rsidRDefault="00696778" w:rsidP="00966B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966BA3" w:rsidRDefault="00696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A3" w:rsidRDefault="00696778" w:rsidP="00966BA3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966BA3" w:rsidRPr="00875D21" w:rsidRDefault="00696778" w:rsidP="00966BA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A3" w:rsidRDefault="00696778" w:rsidP="00966BA3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966BA3" w:rsidRPr="00875D21" w:rsidRDefault="00696778" w:rsidP="00966BA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966BA3" w:rsidRDefault="00696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applyBreakingRules/>
  </w:compat>
  <w:rsids>
    <w:rsidRoot w:val="00AF1BD2"/>
    <w:rsid w:val="001E1BF8"/>
    <w:rsid w:val="00696778"/>
    <w:rsid w:val="00A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D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1B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1B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BD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AF1BD2"/>
  </w:style>
  <w:style w:type="paragraph" w:styleId="Footer">
    <w:name w:val="footer"/>
    <w:basedOn w:val="Normal"/>
    <w:link w:val="FooterChar"/>
    <w:uiPriority w:val="99"/>
    <w:rsid w:val="00AF1B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BD2"/>
    <w:rPr>
      <w:rFonts w:ascii="Times New Roman" w:eastAsia="Times New Roman" w:hAnsi="Times New Roman" w:cs="Angsana New"/>
      <w:sz w:val="24"/>
    </w:rPr>
  </w:style>
  <w:style w:type="character" w:styleId="Emphasis">
    <w:name w:val="Emphasis"/>
    <w:basedOn w:val="DefaultParagraphFont"/>
    <w:uiPriority w:val="20"/>
    <w:qFormat/>
    <w:rsid w:val="00AF1B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D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D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erapol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1703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PC4455</dc:creator>
  <cp:lastModifiedBy>PC4455</cp:lastModifiedBy>
  <cp:revision>1</cp:revision>
  <dcterms:created xsi:type="dcterms:W3CDTF">2022-03-21T08:28:00Z</dcterms:created>
  <dcterms:modified xsi:type="dcterms:W3CDTF">2022-03-21T08:34:00Z</dcterms:modified>
</cp:coreProperties>
</file>