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B9E" w14:textId="77777777" w:rsidR="00CD3FC3" w:rsidRPr="00394B90" w:rsidRDefault="004438C3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7081" wp14:editId="623AD3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ED4" w14:textId="77777777" w:rsidR="00B73CEB" w:rsidRDefault="00B73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048" wp14:editId="18C3B0DC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A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34DCED4" w14:textId="77777777" w:rsidR="00B73CEB" w:rsidRDefault="00B73CEB">
                      <w:r>
                        <w:rPr>
                          <w:noProof/>
                        </w:rPr>
                        <w:drawing>
                          <wp:inline distT="0" distB="0" distL="0" distR="0" wp14:anchorId="1B39F048" wp14:editId="18C3B0DC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D8CB8" w14:textId="77777777" w:rsidR="00CD3FC3" w:rsidRPr="00394B90" w:rsidRDefault="00CD3FC3" w:rsidP="00F31198">
      <w:pPr>
        <w:rPr>
          <w:rFonts w:asciiTheme="minorBidi" w:hAnsiTheme="minorBidi" w:cstheme="minorBidi"/>
          <w:sz w:val="30"/>
          <w:szCs w:val="30"/>
        </w:rPr>
      </w:pPr>
    </w:p>
    <w:p w14:paraId="086C2D1D" w14:textId="77777777" w:rsidR="00C95ED5" w:rsidRPr="00394B90" w:rsidRDefault="00C95ED5" w:rsidP="00BE51D3">
      <w:pPr>
        <w:jc w:val="center"/>
        <w:rPr>
          <w:rFonts w:asciiTheme="minorBidi" w:hAnsiTheme="minorBidi" w:cstheme="minorBidi"/>
          <w:sz w:val="30"/>
          <w:szCs w:val="30"/>
        </w:rPr>
      </w:pPr>
    </w:p>
    <w:p w14:paraId="390B62D7" w14:textId="77777777" w:rsidR="005E4121" w:rsidRPr="00394B90" w:rsidRDefault="005E4121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รายละเอียดของรายวิชา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CD3FC3" w:rsidRPr="00394B90">
        <w:rPr>
          <w:rFonts w:asciiTheme="minorBidi" w:hAnsiTheme="minorBidi" w:cstheme="minorBidi"/>
          <w:sz w:val="30"/>
          <w:szCs w:val="30"/>
        </w:rPr>
        <w:t>Course Specification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4DBB082" w14:textId="4E8F9FB3" w:rsidR="00DC56C0" w:rsidRPr="00394B90" w:rsidRDefault="00DC56C0" w:rsidP="00F916FA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วิชา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</w:rPr>
        <w:t>PER</w:t>
      </w:r>
      <w:r w:rsidR="00F916FA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F916FA">
        <w:rPr>
          <w:rFonts w:asciiTheme="minorBidi" w:eastAsia="BrowalliaNew-Bold" w:hAnsiTheme="minorBidi" w:cstheme="minorBidi" w:hint="cs"/>
          <w:sz w:val="30"/>
          <w:szCs w:val="30"/>
          <w:cs/>
        </w:rPr>
        <w:t>๓๓๑๑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ชื่อว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ิชา </w:t>
      </w:r>
      <w:r w:rsidR="00F916FA">
        <w:rPr>
          <w:rFonts w:asciiTheme="minorBidi" w:eastAsia="BrowalliaNew-Bold" w:hAnsiTheme="minorBidi" w:cstheme="minorBidi" w:hint="cs"/>
          <w:sz w:val="30"/>
          <w:szCs w:val="30"/>
          <w:cs/>
        </w:rPr>
        <w:t>นาฏยสังคีตวิเคราะห์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(</w:t>
      </w:r>
      <w:r w:rsidR="00F916FA">
        <w:rPr>
          <w:rFonts w:asciiTheme="minorBidi" w:eastAsia="BrowalliaNew-Bold" w:hAnsiTheme="minorBidi" w:cstheme="minorBidi"/>
          <w:sz w:val="30"/>
          <w:szCs w:val="30"/>
        </w:rPr>
        <w:t>Critical Analysis of Dance Theatre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7B0F30AF" w14:textId="797BC7E5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สาขาวิชาศิลปะการแสดง (นาฏศิลป์ไทย)</w:t>
      </w:r>
      <w:r w:rsidR="00F916FA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คณะศิลปกรรมศาสตร์ มหาวิทยาลัยราชภัฏสวน</w:t>
      </w:r>
      <w:proofErr w:type="spellStart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ทา</w:t>
      </w:r>
    </w:p>
    <w:p w14:paraId="10CB9207" w14:textId="48E14BA3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ภาคกา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รศึกษา...๑....ปีการศึกษา.…..๒๕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.....</w:t>
      </w:r>
    </w:p>
    <w:p w14:paraId="6CADD21C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63626585" w14:textId="77777777" w:rsidR="00DC56C0" w:rsidRPr="00394B90" w:rsidRDefault="00DC56C0" w:rsidP="00DC56C0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๑ ข้อมูลทั่วไป</w:t>
      </w:r>
    </w:p>
    <w:p w14:paraId="50DD8824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๑.  รหัสและชื่อรายวิชา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5DBCAB56" w14:textId="2F00932F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รหัสวิชา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F916FA">
        <w:rPr>
          <w:rFonts w:asciiTheme="minorBidi" w:eastAsia="BrowalliaNew-Bold" w:hAnsiTheme="minorBidi" w:cstheme="minorBidi" w:hint="cs"/>
          <w:sz w:val="30"/>
          <w:szCs w:val="30"/>
          <w:cs/>
        </w:rPr>
        <w:t>๓๓๑๑</w:t>
      </w:r>
    </w:p>
    <w:p w14:paraId="6FECFDDA" w14:textId="77777777" w:rsidR="00F916FA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ชื่อรายวิชาภาษาไทย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F916FA">
        <w:rPr>
          <w:rFonts w:asciiTheme="minorBidi" w:eastAsia="BrowalliaNew-Bold" w:hAnsiTheme="minorBidi" w:cstheme="minorBidi" w:hint="cs"/>
          <w:sz w:val="30"/>
          <w:szCs w:val="30"/>
          <w:cs/>
        </w:rPr>
        <w:t>นาฏยสังคีตวิเคราะห์</w:t>
      </w:r>
      <w:r w:rsidR="00F916FA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2D157826" w14:textId="77777777" w:rsidR="006D7573" w:rsidRPr="00394B90" w:rsidRDefault="00DC56C0" w:rsidP="006D7573">
      <w:pPr>
        <w:autoSpaceDE w:val="0"/>
        <w:autoSpaceDN w:val="0"/>
        <w:adjustRightInd w:val="0"/>
        <w:spacing w:line="20" w:lineRule="atLeast"/>
        <w:ind w:firstLine="720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ชื่อรายวิชาภาษาอังกฤษ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6D7573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6D7573">
        <w:rPr>
          <w:rFonts w:asciiTheme="minorBidi" w:eastAsia="BrowalliaNew-Bold" w:hAnsiTheme="minorBidi" w:cstheme="minorBidi"/>
          <w:sz w:val="30"/>
          <w:szCs w:val="30"/>
        </w:rPr>
        <w:t>Critical Analysis of Dance Theatre</w:t>
      </w:r>
      <w:r w:rsidR="006D7573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678B9227" w14:textId="2BAF1961" w:rsidR="00DC56C0" w:rsidRPr="00394B90" w:rsidRDefault="00DC56C0" w:rsidP="006D7573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</w:p>
    <w:p w14:paraId="7072C452" w14:textId="51DC5DFD" w:rsidR="00DC56C0" w:rsidRPr="00394B90" w:rsidRDefault="00DC56C0" w:rsidP="00547EA3">
      <w:pPr>
        <w:tabs>
          <w:tab w:val="left" w:pos="540"/>
        </w:tabs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 จำนวนหน่วย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กิต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๓</w:t>
      </w:r>
      <w:r w:rsidR="00302D24"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หน่วยกิต (</w:t>
      </w:r>
      <w:r w:rsidR="006D7573">
        <w:rPr>
          <w:rFonts w:asciiTheme="minorBidi" w:hAnsiTheme="minorBidi" w:cstheme="minorBidi" w:hint="cs"/>
          <w:color w:val="000000"/>
          <w:sz w:val="30"/>
          <w:szCs w:val="30"/>
          <w:cs/>
        </w:rPr>
        <w:t>๓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-</w:t>
      </w:r>
      <w:r w:rsidR="006D7573">
        <w:rPr>
          <w:rFonts w:asciiTheme="minorBidi" w:hAnsiTheme="minorBidi" w:cstheme="minorBidi" w:hint="cs"/>
          <w:color w:val="000000"/>
          <w:sz w:val="30"/>
          <w:szCs w:val="30"/>
          <w:cs/>
        </w:rPr>
        <w:t>๐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-</w:t>
      </w:r>
      <w:r w:rsidR="006D7573">
        <w:rPr>
          <w:rFonts w:asciiTheme="minorBidi" w:hAnsiTheme="minorBidi" w:cstheme="minorBidi" w:hint="cs"/>
          <w:color w:val="000000"/>
          <w:sz w:val="30"/>
          <w:szCs w:val="30"/>
          <w:cs/>
        </w:rPr>
        <w:t>๖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)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</w:rPr>
        <w:tab/>
      </w:r>
    </w:p>
    <w:p w14:paraId="7DE27C0A" w14:textId="77777777" w:rsidR="00DC56C0" w:rsidRPr="00394B90" w:rsidRDefault="00DC56C0" w:rsidP="00DC56C0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4BD8E61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000000" w:themeColor="text1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 หลักสูตรและประเภทของรายวิชา    </w:t>
      </w:r>
    </w:p>
    <w:p w14:paraId="270C1E18" w14:textId="1D154A96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๓.๑  หลักสูตร  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(ศิลปะการแสดง) สาขานาฏศิลป์ไทย  </w:t>
      </w:r>
    </w:p>
    <w:p w14:paraId="16EB4621" w14:textId="386903AC" w:rsidR="00DC56C0" w:rsidRPr="00394B90" w:rsidRDefault="00302D24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๓.๒ ประเภทของ      รายวิชา</w:t>
      </w:r>
      <w:r w:rsidR="006D7573">
        <w:rPr>
          <w:rFonts w:asciiTheme="minorBidi" w:hAnsiTheme="minorBidi" w:cstheme="minorBidi" w:hint="cs"/>
          <w:sz w:val="30"/>
          <w:szCs w:val="30"/>
          <w:cs/>
        </w:rPr>
        <w:t>เลือก</w:t>
      </w:r>
      <w:r w:rsidR="00DC56C0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</w:t>
      </w:r>
    </w:p>
    <w:p w14:paraId="5AEE176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๔.  อาจารย์ผู้รับผิดชอบรายวิชาและอาจารย์ผู้สอน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B05E70B" w14:textId="382DD90A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   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ดร.</w:t>
      </w:r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นารมณ์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</w:p>
    <w:p w14:paraId="2C7D9C84" w14:textId="7F1CAD9F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๔.๒ 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อาจารย์ผู้สอน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="00302D24" w:rsidRPr="00394B90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hAnsiTheme="minorBidi" w:cstheme="minorBidi" w:hint="cs"/>
          <w:sz w:val="30"/>
          <w:szCs w:val="30"/>
          <w:cs/>
        </w:rPr>
        <w:t xml:space="preserve"> ดร.</w:t>
      </w:r>
      <w:r w:rsidR="00B60C49" w:rsidRPr="00394B90">
        <w:rPr>
          <w:rFonts w:asciiTheme="minorBidi" w:hAnsiTheme="minorBidi" w:cstheme="minorBidi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>นารมณ์</w:t>
      </w:r>
    </w:p>
    <w:p w14:paraId="69EA2FD2" w14:textId="070A7BF8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>๕.  สถานที่ติดต่อ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ชั้น ๔ คณะศิลปกรรมศาสตร์ /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 xml:space="preserve">E 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–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>Mail</w:t>
      </w:r>
      <w:r w:rsidR="008D72A8">
        <w:rPr>
          <w:rFonts w:asciiTheme="minorBidi" w:hAnsiTheme="minorBidi" w:cstheme="minorBidi"/>
          <w:color w:val="000000"/>
          <w:sz w:val="30"/>
          <w:szCs w:val="30"/>
        </w:rPr>
        <w:t>: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58396A26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2DAA0BF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  ภาคการศึกษา / ชั้นปีที่เรียน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</w:p>
    <w:p w14:paraId="6F9B0775" w14:textId="419A47B0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๖.๑ ภาคการศึกษาที่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...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....๑......  /  ชั้นปีที่ ....</w:t>
      </w:r>
      <w:r w:rsidR="006D7573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</w:t>
      </w:r>
    </w:p>
    <w:p w14:paraId="2979FAD5" w14:textId="102BC50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๖.๒ จำนวนผ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ู้เรียนที่รับได้ 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ประมาณ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="00A046A9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๖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๐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คน</w:t>
      </w:r>
    </w:p>
    <w:p w14:paraId="47988370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40F73328" w14:textId="77777777" w:rsidR="00547EA3" w:rsidRPr="00394B90" w:rsidRDefault="00DC56C0" w:rsidP="00DC56C0">
      <w:pPr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๗.  รายวิชาที่ต้องเรียนมาก่อน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Pre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 (ถ้ามี)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</w:p>
    <w:p w14:paraId="66726CB5" w14:textId="77777777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๘.  รายวิชาที่ต้องเรียนพร้อมกัน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Co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requisites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(ถ้ามี)</w:t>
      </w:r>
    </w:p>
    <w:p w14:paraId="4EC13A2A" w14:textId="77777777" w:rsidR="00DC56C0" w:rsidRPr="00394B90" w:rsidRDefault="00DC56C0" w:rsidP="00DC56C0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๙.  สถานที่เรียน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มหาวิทยาลัยราชภัฏสวน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</w:t>
      </w:r>
    </w:p>
    <w:p w14:paraId="65E13200" w14:textId="043843D0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๑๐.วันที่จัดทำหรือปรับปรุง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</w:t>
      </w:r>
      <w:r w:rsidR="001812DF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พฤษภาคม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</w:p>
    <w:p w14:paraId="0B48148D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674923F0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BF4894C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F442404" w14:textId="77777777" w:rsidR="00302D24" w:rsidRPr="00394B90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4268D97" w14:textId="7723315E" w:rsidR="00302D24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C29E4C7" w14:textId="77777777" w:rsidR="005517A6" w:rsidRPr="00394B90" w:rsidRDefault="005517A6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6128F20" w14:textId="77777777" w:rsidR="00F1134B" w:rsidRPr="00394B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>หมวดที่ ๒ จุดมุ่งหมายและวัตถุประสงค์</w:t>
      </w:r>
    </w:p>
    <w:p w14:paraId="4109C472" w14:textId="77777777" w:rsidR="00453741" w:rsidRPr="00394B90" w:rsidRDefault="00453741" w:rsidP="00453741">
      <w:pPr>
        <w:autoSpaceDE w:val="0"/>
        <w:autoSpaceDN w:val="0"/>
        <w:adjustRightInd w:val="0"/>
        <w:spacing w:line="400" w:lineRule="exact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๑. จุดมุ่งหมายของรายวิชา</w:t>
      </w:r>
    </w:p>
    <w:p w14:paraId="580521E3" w14:textId="05A0B0D9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theme="minorBidi"/>
          <w:sz w:val="18"/>
          <w:szCs w:val="18"/>
          <w:cs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๑.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อธิบาย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ความหมาย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ความสำคัญ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="006D7573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นาฏยสังคีตวิเคราะห์ ทฤษฎี หลักการวิจารณ์รูปแบบงานด้านดนตรี และนาฏศิลป์</w:t>
      </w:r>
    </w:p>
    <w:p w14:paraId="57F1F54E" w14:textId="624C133B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๒.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เพื่อให้ผู้เรียนฝึกปฏิบัติ</w:t>
      </w:r>
      <w:r w:rsidR="006D7573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นาฏยสังคีตวิเคราะห์ตามทฤษฎี หลักการวิจารณ์รูปแบบงานด้านดนตรี และนาฏศิลป์</w:t>
      </w:r>
    </w:p>
    <w:p w14:paraId="4C0DD02D" w14:textId="2F59A318" w:rsidR="006D7573" w:rsidRDefault="00B73CEB" w:rsidP="006D7573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Style w:val="normaltextrun"/>
          <w:rFonts w:ascii="TH SarabunPSK" w:hAnsi="TH SarabunPSK" w:cs="TH SarabunPSK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๓. เพื่อให้ผู้เรียนนำเสนอ</w:t>
      </w:r>
      <w:r w:rsidR="006D7573">
        <w:rPr>
          <w:rStyle w:val="normaltextrun"/>
          <w:rFonts w:ascii="TH SarabunPSK" w:hAnsi="TH SarabunPSK" w:cs="TH SarabunPSK" w:hint="cs"/>
          <w:sz w:val="30"/>
          <w:szCs w:val="30"/>
          <w:cs/>
        </w:rPr>
        <w:t>นาฏยสังคีตวิเคราะห์ทฤษฎี หลักการวิจารณ์รูปแบบงานด้านดนตรี และนาฏศิลป์</w:t>
      </w:r>
    </w:p>
    <w:p w14:paraId="1045DB2E" w14:textId="58C11B9E" w:rsidR="00B73CEB" w:rsidRPr="005517A6" w:rsidRDefault="00B73CEB" w:rsidP="006D7573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๔.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เพื่อให้ผู้เรียนเกิดเจตคติที่ดีต่อ</w:t>
      </w:r>
      <w:r w:rsidR="006D7573">
        <w:rPr>
          <w:rStyle w:val="normaltextrun"/>
          <w:rFonts w:ascii="TH SarabunPSK" w:hAnsi="TH SarabunPSK" w:cs="TH SarabunPSK" w:hint="cs"/>
          <w:sz w:val="30"/>
          <w:szCs w:val="30"/>
          <w:cs/>
        </w:rPr>
        <w:t>การวิเคราะห์ วิจารณ์รูปแบบงานด้านดนตรี และนาฏศิลป์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B30AADE" w14:textId="77777777" w:rsidR="00F67C14" w:rsidRPr="00B73CEB" w:rsidRDefault="00F67C14" w:rsidP="00F67C14">
      <w:pPr>
        <w:pStyle w:val="ListParagraph"/>
        <w:tabs>
          <w:tab w:val="left" w:pos="284"/>
        </w:tabs>
        <w:ind w:left="360"/>
        <w:jc w:val="thaiDistribute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4517E8BB" w14:textId="77777777" w:rsidR="00CA0CD4" w:rsidRPr="00394B90" w:rsidRDefault="00F67C14" w:rsidP="00CA0CD4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๒</w:t>
      </w:r>
      <w:r w:rsidR="00CA0CD4" w:rsidRPr="00394B90">
        <w:rPr>
          <w:rFonts w:asciiTheme="minorBidi" w:hAnsiTheme="minorBidi" w:cstheme="minorBidi"/>
          <w:sz w:val="30"/>
          <w:szCs w:val="30"/>
          <w:cs/>
        </w:rPr>
        <w:t>. วัตถุประสงค์ในการพัฒนา/ปรับปรุงรายวิชา</w:t>
      </w:r>
    </w:p>
    <w:p w14:paraId="5883E6AC" w14:textId="77777777" w:rsidR="00B73CEB" w:rsidRPr="005517A6" w:rsidRDefault="00B73CEB" w:rsidP="00B73CEB">
      <w:pPr>
        <w:pStyle w:val="ListParagraph"/>
        <w:ind w:left="284" w:firstLine="436"/>
        <w:rPr>
          <w:rFonts w:ascii="Cordia New" w:hAnsi="Cordia New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เพื่อปรับปรุงให้สอดคล้องกับการเปลี่ยนแปลงของสถานการณ์ทางสังคม นโยบายของรัฐบาล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และมหาวิทยาลัยที่จะต้องปรับตัวในสถานการณ์ของ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New – normal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และตอบสนองการเรียนการสอนแบบออนไลน์</w:t>
      </w:r>
    </w:p>
    <w:p w14:paraId="51DA2BCE" w14:textId="77777777" w:rsidR="00453741" w:rsidRPr="00394B90" w:rsidRDefault="00453741" w:rsidP="00CA0CD4">
      <w:pPr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6CDE156" w14:textId="77777777" w:rsidR="00B73CEB" w:rsidRPr="005A2F5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bookmarkStart w:id="0" w:name="_Hlk43628600"/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๓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ลักษณะและการดำเนินการ</w:t>
      </w:r>
    </w:p>
    <w:p w14:paraId="234A65ED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๑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</w:rPr>
        <w:t xml:space="preserve">. 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คำอธิบายรายวิชา</w:t>
      </w:r>
    </w:p>
    <w:bookmarkEnd w:id="0"/>
    <w:p w14:paraId="4DA066DB" w14:textId="31F4DEFF" w:rsidR="006D7573" w:rsidRPr="006D7573" w:rsidRDefault="006D7573" w:rsidP="006D7573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/>
          <w:color w:val="000000"/>
          <w:sz w:val="30"/>
          <w:szCs w:val="30"/>
        </w:rPr>
      </w:pP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ค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ว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าม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ห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มายของนาฏย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สัง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คีต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ว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ิเคราะ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ห์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 xml:space="preserve"> 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ทฤ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ษ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ฎีและ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ห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ลักการ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วิ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จารณ์ร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ว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มทั้งรูปแบบของงานด้านดนตรีและนาฏ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  <w:lang w:val="en-TH"/>
        </w:rPr>
        <w:t>ศ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ิลป์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 xml:space="preserve"> </w:t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br/>
        <w:t xml:space="preserve"> </w:t>
      </w:r>
      <w:r>
        <w:rPr>
          <w:rFonts w:asciiTheme="minorBidi" w:eastAsia="ヒラギノ角ゴ Pro W3" w:hAnsiTheme="minorBidi" w:cstheme="minorBidi"/>
          <w:color w:val="000000"/>
          <w:sz w:val="30"/>
          <w:szCs w:val="30"/>
          <w:cs/>
          <w:lang w:val="en-TH"/>
        </w:rPr>
        <w:tab/>
      </w:r>
      <w:r w:rsidRPr="006D7573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 xml:space="preserve">The meaning of critical analysis of dance theatre, theory and the essential principles of criticism including performance styles in both music and dance areas </w:t>
      </w:r>
    </w:p>
    <w:p w14:paraId="36E46645" w14:textId="77777777" w:rsidR="00CA0CD4" w:rsidRPr="00394B90" w:rsidRDefault="00CA0CD4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7334335D" w14:textId="77777777" w:rsidR="00C95A06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A56DA" w:rsidRPr="00394B90" w14:paraId="6ACCBA72" w14:textId="77777777" w:rsidTr="00B73CEB">
        <w:tc>
          <w:tcPr>
            <w:tcW w:w="2448" w:type="dxa"/>
            <w:shd w:val="clear" w:color="auto" w:fill="auto"/>
          </w:tcPr>
          <w:p w14:paraId="34A36FD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บรรยาย</w:t>
            </w:r>
          </w:p>
          <w:p w14:paraId="7D0785DD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A776E8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สอนเสริม</w:t>
            </w:r>
          </w:p>
          <w:p w14:paraId="4789736E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1E11E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การฝึกปฏิบัติ/งาน</w:t>
            </w:r>
          </w:p>
          <w:p w14:paraId="3FA2E8E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ภาคสนาม/การฝึกงาน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7CD88C2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3046613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</w:tr>
      <w:tr w:rsidR="00EA56DA" w:rsidRPr="00394B90" w14:paraId="2B94DC91" w14:textId="77777777" w:rsidTr="00B73CEB">
        <w:tc>
          <w:tcPr>
            <w:tcW w:w="2448" w:type="dxa"/>
            <w:shd w:val="clear" w:color="auto" w:fill="auto"/>
          </w:tcPr>
          <w:p w14:paraId="4B19958F" w14:textId="7EE13C04" w:rsidR="00EA56DA" w:rsidRPr="00394B90" w:rsidRDefault="008D4A36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>
              <w:rPr>
                <w:rFonts w:asciiTheme="minorBidi" w:eastAsia="BrowalliaNew" w:hAnsiTheme="minorBidi" w:cstheme="minorBidi" w:hint="cs"/>
                <w:sz w:val="28"/>
                <w:cs/>
              </w:rPr>
              <w:t>๔</w:t>
            </w:r>
            <w:r w:rsidR="00EA56DA" w:rsidRPr="00394B90">
              <w:rPr>
                <w:rFonts w:asciiTheme="minorBidi" w:eastAsia="BrowalliaNew" w:hAnsiTheme="minorBidi" w:cstheme="minorBidi"/>
                <w:sz w:val="28"/>
                <w:cs/>
              </w:rPr>
              <w:t>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14:paraId="2F8B6964" w14:textId="7E63EBED" w:rsidR="00EA56DA" w:rsidRPr="00394B90" w:rsidRDefault="008D4A36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>
              <w:rPr>
                <w:rFonts w:asciiTheme="minorBidi" w:eastAsia="BrowalliaNew" w:hAnsiTheme="minorBidi" w:cstheme="minorBidi" w:hint="cs"/>
                <w:sz w:val="28"/>
                <w:cs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1256DE0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2990449A" w14:textId="734412A7" w:rsidR="00EA56DA" w:rsidRPr="00394B90" w:rsidRDefault="00F032DE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</w:rPr>
            </w:pPr>
            <w:r>
              <w:rPr>
                <w:rFonts w:asciiTheme="minorBidi" w:eastAsia="BrowalliaNew" w:hAnsiTheme="minorBidi" w:cstheme="minorBidi" w:hint="cs"/>
                <w:sz w:val="28"/>
                <w:cs/>
              </w:rPr>
              <w:t>๙</w:t>
            </w:r>
            <w:r w:rsidR="00EA56DA" w:rsidRPr="00394B90">
              <w:rPr>
                <w:rFonts w:asciiTheme="minorBidi" w:eastAsia="BrowalliaNew" w:hAnsiTheme="minorBidi" w:cstheme="minorBidi"/>
                <w:sz w:val="28"/>
                <w:cs/>
              </w:rPr>
              <w:t>๐ ชั่วโมงต่อภาคเรียน</w:t>
            </w:r>
          </w:p>
          <w:p w14:paraId="1EA4992C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</w:p>
        </w:tc>
      </w:tr>
    </w:tbl>
    <w:p w14:paraId="08DE6745" w14:textId="77777777" w:rsidR="003A4A86" w:rsidRPr="00394B90" w:rsidRDefault="003A4A86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72C6535" w14:textId="77777777" w:rsidR="00F1134B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33835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</w:t>
      </w:r>
      <w:r w:rsidRPr="00394B90">
        <w:rPr>
          <w:rFonts w:asciiTheme="minorBidi" w:eastAsia="BrowalliaNew" w:hAnsiTheme="minorBidi" w:cstheme="minorBidi"/>
          <w:i/>
          <w:iCs/>
          <w:sz w:val="30"/>
          <w:szCs w:val="30"/>
          <w:cs/>
        </w:rPr>
        <w:t>๒ ชั่วโมง / สัปดาห์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</w:p>
    <w:p w14:paraId="1C4349D9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๓.๑ ปรึกษาด้วยตนเองที่ห้องพักอาจารย์ผู้สอน  ห้อง – ชั้น   ๔  อาคาร ๕๘  คณะศิลปกรรมศาสตร์</w:t>
      </w:r>
    </w:p>
    <w:p w14:paraId="5C74D31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๓.๒ ปรึกษาผ่านโทรศัพท์ที่ทำงาน / มือถือ  หมายเลข    ๐๒ ๑๖๐๑๓๙๖ / ๐๘๙ ๙๒๓๑๙๙๐</w:t>
      </w:r>
    </w:p>
    <w:p w14:paraId="08D3CBBE" w14:textId="0F63F80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๓.๓ ปรึกษาผ่านจดหมายอิเล็กทรอนิกส์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E-Mail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403BE116" w14:textId="092F0EB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๓.๔ ปรึกษาผ่านเครือข่ายสังคมออนไลน์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Facebook/Twitter/Line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manissa  vasinarom</w:t>
      </w:r>
    </w:p>
    <w:p w14:paraId="5436D126" w14:textId="474AD114" w:rsidR="009506E5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๓.๕ ปรึกษาผ่านเครือข่ายคอมพิวเตอร์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Internet/</w:t>
      </w:r>
      <w:proofErr w:type="spellStart"/>
      <w:r w:rsidRPr="00394B90">
        <w:rPr>
          <w:rFonts w:asciiTheme="minorBidi" w:eastAsia="BrowalliaNew" w:hAnsiTheme="minorBidi" w:cstheme="minorBidi"/>
          <w:sz w:val="30"/>
          <w:szCs w:val="30"/>
        </w:rPr>
        <w:t>Webboard</w:t>
      </w:r>
      <w:proofErr w:type="spellEnd"/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</w:t>
      </w:r>
      <w:r w:rsidR="008D72A8">
        <w:rPr>
          <w:rFonts w:asciiTheme="minorBidi" w:eastAsia="BrowalliaNew" w:hAnsiTheme="minorBidi" w:cstheme="minorBidi"/>
          <w:sz w:val="30"/>
          <w:szCs w:val="30"/>
        </w:rPr>
        <w:t>Google classroom</w:t>
      </w:r>
    </w:p>
    <w:p w14:paraId="56027592" w14:textId="77777777" w:rsidR="00EA56DA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121D7E4E" w14:textId="77777777" w:rsidR="00B73CEB" w:rsidRPr="00A41B4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๔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0833282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๑.คุณธรรม  จริยธรรม</w:t>
      </w:r>
    </w:p>
    <w:p w14:paraId="1435533C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6338E3">
        <w:rPr>
          <w:rFonts w:ascii="Cordia New" w:eastAsia="BrowalliaNew" w:hAnsi="Cordia New" w:cs="Cordia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40B247" w14:textId="154A1E59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(๑) ซื่อสัตย์สุจริต  มีวินัย และความรับผิดชอบต่อตนเอง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และสังคม</w:t>
      </w:r>
    </w:p>
    <w:p w14:paraId="077D1A08" w14:textId="0F8D3F90" w:rsidR="00EA56DA" w:rsidRPr="00394B90" w:rsidRDefault="00EA56DA" w:rsidP="00860231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มีทัศนคติที่เปิดกว้าง ยอมรับฟังแนวคิดของผู้อื่น</w:t>
      </w:r>
    </w:p>
    <w:p w14:paraId="655C4C18" w14:textId="4673D427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            </w:t>
      </w:r>
      <w:r w:rsidRPr="00394B90">
        <w:rPr>
          <w:rFonts w:asciiTheme="minorBidi" w:hAnsiTheme="minorBidi" w:cstheme="minorBidi"/>
          <w:sz w:val="26"/>
          <w:szCs w:val="26"/>
        </w:rPr>
        <w:t xml:space="preserve">   </w:t>
      </w:r>
      <w:r w:rsidR="008D72A8">
        <w:rPr>
          <w:rFonts w:asciiTheme="minorBidi" w:hAnsiTheme="minorBidi" w:cstheme="minorBidi"/>
          <w:sz w:val="26"/>
          <w:szCs w:val="26"/>
        </w:rPr>
        <w:t xml:space="preserve">  </w:t>
      </w:r>
      <w:r w:rsidR="00860231">
        <w:rPr>
          <w:rFonts w:asciiTheme="minorBidi" w:hAnsiTheme="minorBidi" w:cstheme="minorBidi" w:hint="cs"/>
          <w:sz w:val="26"/>
          <w:szCs w:val="26"/>
          <w:cs/>
        </w:rPr>
        <w:t xml:space="preserve">   </w:t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มีจิตอาสา จิตสำนึกสาธารณะ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4E9875C0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lastRenderedPageBreak/>
        <w:t>๑.๒   วิธีการสอน</w:t>
      </w:r>
    </w:p>
    <w:p w14:paraId="49EA2443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กำหนดข้อตกลงเรื่องการเข้าเรียน และการส่งงานที่มอบหมายให้ตรงเวลา  </w:t>
      </w:r>
    </w:p>
    <w:p w14:paraId="367DEC31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มอบหมายงานเป็นกลุ่มร่วมกันศึกษาค้นคว้า</w:t>
      </w:r>
    </w:p>
    <w:p w14:paraId="17DAE314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การฝึกฝนตนเองเพื่อการประเมินผลย่อยสำหรับภาคปฏิบัติตลอดภาคเรียน</w:t>
      </w:r>
    </w:p>
    <w:p w14:paraId="4346307C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๑.๓    วิธีการประเมินผล</w:t>
      </w:r>
    </w:p>
    <w:p w14:paraId="76BEE40E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การเข้าเรียนตรงเวลาโดยจัดทำแบบลงลายมือชื่อทุกวันที่เข้าเรียน</w:t>
      </w:r>
    </w:p>
    <w:p w14:paraId="143FD337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การส่งงานที่ได้รับมอบหมายตรงเวลา</w:t>
      </w:r>
    </w:p>
    <w:p w14:paraId="6F96AEA2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02B66BE6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ประเมินผลย่อยการฝึกปฏิบัติ</w:t>
      </w:r>
    </w:p>
    <w:p w14:paraId="0C3FD7A0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2"/>
          <w:szCs w:val="32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๒. ความรู้</w:t>
      </w:r>
    </w:p>
    <w:p w14:paraId="083FC0BD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๒.๑   ความรู้ที่ต้องพัฒนา</w:t>
      </w:r>
    </w:p>
    <w:p w14:paraId="1943C93A" w14:textId="06B5C370" w:rsidR="00F62010" w:rsidRPr="00394B90" w:rsidRDefault="00F62010" w:rsidP="00F62010">
      <w:pPr>
        <w:pStyle w:val="Body"/>
        <w:tabs>
          <w:tab w:val="num" w:pos="1276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b/>
          <w:bCs/>
          <w:color w:val="auto"/>
          <w:sz w:val="30"/>
          <w:szCs w:val="30"/>
        </w:rPr>
        <w:tab/>
      </w:r>
      <w:r w:rsidR="008D4A36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CD101A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 xml:space="preserve"> </w:t>
      </w:r>
      <w:r w:rsidR="006F22B9">
        <w:rPr>
          <w:rFonts w:asciiTheme="minorBidi" w:hAnsiTheme="minorBidi" w:cstheme="minorBidi" w:hint="cs"/>
          <w:color w:val="auto"/>
          <w:sz w:val="30"/>
          <w:szCs w:val="30"/>
          <w:cs/>
        </w:rPr>
        <w:t>รอบรู้ศาสตร์ทางศิลปกรรม และศาสตร์อื่นที่เกี่ยวข้อง</w:t>
      </w:r>
    </w:p>
    <w:p w14:paraId="588B7A54" w14:textId="2093D1FB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(๒)  </w:t>
      </w:r>
      <w:r w:rsidR="006F22B9">
        <w:rPr>
          <w:rFonts w:asciiTheme="minorBidi" w:eastAsia="BrowalliaNew" w:hAnsiTheme="minorBidi" w:cstheme="minorBidi" w:hint="cs"/>
          <w:sz w:val="30"/>
          <w:szCs w:val="30"/>
          <w:cs/>
        </w:rPr>
        <w:t>มีความ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DD17C2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ในการค้นคว้า แก้ปัญหา และพัฒนาด้านศิลปกรรมศาสตร์</w:t>
      </w:r>
      <w:r w:rsidR="0066575C">
        <w:rPr>
          <w:rFonts w:asciiTheme="minorBidi" w:hAnsiTheme="minorBidi" w:cstheme="minorBidi" w:hint="cs"/>
          <w:color w:val="auto"/>
          <w:sz w:val="30"/>
          <w:szCs w:val="30"/>
          <w:cs/>
        </w:rPr>
        <w:t>อย่างเป็นระบบ</w:t>
      </w:r>
    </w:p>
    <w:p w14:paraId="79E0D48F" w14:textId="68AD3946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มีความรู้ในทางศิลปะที่สัมพันธ์กับบริบททางสังคม ภูมิปัญญา และวัฒนธรรม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6C85D8D4" w14:textId="460C98E1" w:rsidR="00F62010" w:rsidRPr="00394B90" w:rsidRDefault="00F62010" w:rsidP="00BB688B">
      <w:pPr>
        <w:tabs>
          <w:tab w:val="num" w:pos="1276"/>
        </w:tabs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AngsanaNew" w:hAnsiTheme="minorBidi" w:cstheme="minorBidi"/>
          <w:sz w:val="30"/>
          <w:szCs w:val="30"/>
          <w:cs/>
        </w:rPr>
        <w:t xml:space="preserve">  </w:t>
      </w:r>
      <w:r w:rsidRPr="00394B90">
        <w:rPr>
          <w:rFonts w:asciiTheme="minorBidi" w:eastAsia="AngsanaNew" w:hAnsiTheme="minorBidi" w:cstheme="minorBidi"/>
          <w:sz w:val="30"/>
          <w:szCs w:val="30"/>
          <w:cs/>
        </w:rPr>
        <w:tab/>
      </w:r>
      <w:r w:rsidR="008D4A36"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="008D4A36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sz w:val="30"/>
          <w:szCs w:val="30"/>
          <w:cs/>
        </w:rPr>
        <w:t>มีความรู้เกี่ยวกับมาตรฐาน</w:t>
      </w:r>
      <w:r w:rsidR="00372570">
        <w:rPr>
          <w:rFonts w:asciiTheme="minorBidi" w:hAnsiTheme="minorBidi" w:cstheme="minorBidi" w:hint="cs"/>
          <w:sz w:val="30"/>
          <w:szCs w:val="30"/>
          <w:cs/>
        </w:rPr>
        <w:t>ธรรมเนียมปฏิบัติในการประกอบวิชาชีพศิลปกรรมศาสตร์ในสาขาวิชาที่ศึกษา</w:t>
      </w:r>
    </w:p>
    <w:p w14:paraId="65DC2085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๒.๒   วิธีการสอน</w:t>
      </w:r>
    </w:p>
    <w:p w14:paraId="48D8708C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บรรยายพร้อมยกตัวอย่างการศึกษาท่ารำของนาฏศิลปินไทย  การจดบันทึกท่ารำแบบรวดเร็ว  การชี้แจงวิธีการเรียนและการศึกษาด้วยตนเอง</w:t>
      </w:r>
    </w:p>
    <w:p w14:paraId="326289B8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การอภิปรายกลุ่ม  เกี่ยวกับการวิเคราะห์ท่ารำแต่ละส่วน</w:t>
      </w:r>
    </w:p>
    <w:p w14:paraId="094A300A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การฝึกทักษะนาฏศิลป์ไทย </w:t>
      </w:r>
    </w:p>
    <w:p w14:paraId="7E219B16" w14:textId="77777777" w:rsidR="003B74F3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6A47A8AE" w14:textId="77777777" w:rsidR="00E66FB2" w:rsidRPr="00394B90" w:rsidRDefault="00E66FB2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Cs w:val="24"/>
        </w:rPr>
      </w:pPr>
    </w:p>
    <w:p w14:paraId="5A1F07A2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๒.๓    วิธีการประเมินผล</w:t>
      </w:r>
    </w:p>
    <w:p w14:paraId="7374A552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ประเมินผลการรับถ่ายทอดและการฝึกทักษะรายบุคคล</w:t>
      </w:r>
    </w:p>
    <w:p w14:paraId="5CF721F7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0FDEDF38" w14:textId="77777777" w:rsidR="00F62010" w:rsidRPr="00394B90" w:rsidRDefault="00F62010" w:rsidP="00F62010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ประเมินผลการนำเสนอรายงานที่มอบหมาย</w:t>
      </w:r>
    </w:p>
    <w:p w14:paraId="74261CB1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ประเมินผลการวิเคราะห์แนวการปฏิบัติท่ารำของศิลปิน</w:t>
      </w:r>
    </w:p>
    <w:p w14:paraId="752798BA" w14:textId="77777777" w:rsidR="0036082A" w:rsidRPr="00394B90" w:rsidRDefault="0036082A" w:rsidP="00116B7F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18745267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๓.ทักษะทางปัญญา</w:t>
      </w:r>
    </w:p>
    <w:p w14:paraId="4189EF11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0A0442C" w14:textId="15BF773D" w:rsidR="001033D3" w:rsidRPr="00394B90" w:rsidRDefault="001033D3" w:rsidP="007A0D9D">
      <w:pPr>
        <w:pStyle w:val="Body"/>
        <w:tabs>
          <w:tab w:val="left" w:pos="1276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(๑) 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สามารถค้นคว้า รวบรวม และประเมินข้อมูลที่หลากหลายอย่างมีวิจารณญาณ</w:t>
      </w:r>
    </w:p>
    <w:p w14:paraId="4F643230" w14:textId="01DC740C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8D4A36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(๒)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วิเคราะห์ สังเคราะห์ และเสนอแนวทางแก้ไขปัญหาอย่างสร้างสรรค์</w:t>
      </w:r>
    </w:p>
    <w:p w14:paraId="51E62BFC" w14:textId="3910C7CF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บูรณาการความรู้กับศาสตร์อื่นเพื่อสร้างสรรค์ผลงานวิชาการ และวิชาชีพได้</w:t>
      </w:r>
    </w:p>
    <w:p w14:paraId="06324681" w14:textId="003C81DB" w:rsidR="003B74F3" w:rsidRPr="00394B90" w:rsidRDefault="001033D3" w:rsidP="001033D3">
      <w:pPr>
        <w:pStyle w:val="Body"/>
        <w:tabs>
          <w:tab w:val="left" w:pos="1276"/>
          <w:tab w:val="num" w:pos="1803"/>
        </w:tabs>
        <w:ind w:firstLine="620"/>
        <w:rPr>
          <w:rFonts w:asciiTheme="minorBidi" w:hAnsiTheme="minorBidi" w:cstheme="minorBidi"/>
          <w:color w:val="auto"/>
          <w:spacing w:val="-20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eastAsia="AngsanaNew" w:hAnsiTheme="minorBidi" w:cstheme="minorBidi"/>
          <w:color w:val="auto"/>
          <w:spacing w:val="-20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pacing w:val="-20"/>
          <w:sz w:val="30"/>
          <w:szCs w:val="30"/>
          <w:cs/>
        </w:rPr>
        <w:t xml:space="preserve"> </w:t>
      </w:r>
      <w:r w:rsidR="007A0D9D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มีความคิดสร้างสรรค์ และมีปฏิ</w:t>
      </w:r>
      <w:r w:rsidR="00AC228B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ภาณไหวพริบในการสร้างผลงาน</w:t>
      </w:r>
    </w:p>
    <w:p w14:paraId="51C7822D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๓.๒   วิธีการสอน</w:t>
      </w:r>
    </w:p>
    <w:p w14:paraId="6DD9E4D7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5B2D0CE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อภิปรายกลุ่ม</w:t>
      </w:r>
    </w:p>
    <w:p w14:paraId="6A550369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วิเคราะห์กรณีศึกษาวิธีการอนุรักษ์รูปแบบนาฏศิลป์ไทยในปัจจุบัน</w:t>
      </w:r>
    </w:p>
    <w:p w14:paraId="5A70B8E5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การสะท้อนแนวคิดจากการปฏิบัติ     </w:t>
      </w:r>
    </w:p>
    <w:p w14:paraId="31721CA8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lastRenderedPageBreak/>
        <w:t>๓.๓    วิธีการประเมินผล</w:t>
      </w:r>
    </w:p>
    <w:p w14:paraId="01C22F5A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ประเมินผลการปฏิบัติเป็นรายบุคคลและรายกลุ่ม  โดยเน้นวิธีการปฏิบัติตามแนวของนาฏศิลปิน และการวิเคราะห์แนวคิดในการอนุรักษ์ชุดท่ารำ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</w:p>
    <w:p w14:paraId="119F4CC4" w14:textId="77777777" w:rsidR="00AD43C6" w:rsidRPr="00394B90" w:rsidRDefault="00AD43C6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750B01B" w14:textId="77777777" w:rsidR="00A70B91" w:rsidRPr="00B73CEB" w:rsidRDefault="00A70B91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D80CF6D" w14:textId="77777777" w:rsidR="00A70B91" w:rsidRPr="00394B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1A27DB6" w14:textId="193A635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b/>
          <w:bCs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มีภาวะผู้นำ เข้าใจบทบาทหน้าที่ของตนเอง รับความความคิดเห็นของผู้อื่น และมีมนุ</w:t>
      </w:r>
      <w:proofErr w:type="spellStart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ษย</w:t>
      </w:r>
      <w:proofErr w:type="spellEnd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สัมพันธ์ที่ดี</w:t>
      </w:r>
    </w:p>
    <w:p w14:paraId="41BD8549" w14:textId="19322FB5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8D4A36"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="008D4A36" w:rsidRPr="00394B90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มีความรับผิดชอบต่อตนเอง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ามารถทำงานร่วมกับผู้อื่นได้อย่างมีประสิทธิภาพ</w:t>
      </w:r>
    </w:p>
    <w:p w14:paraId="1EAF1704" w14:textId="6F10663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8D4A36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สามารถแสดงความคิดเห็นอย่างมีเหตุผล ตรงไปตรงมา และเคารพในความคิดที่แตกต่าง</w:t>
      </w:r>
    </w:p>
    <w:p w14:paraId="6E33F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๔.๒   วิธีการสอน</w:t>
      </w:r>
    </w:p>
    <w:p w14:paraId="5A8278A3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จัดกิจกรรมกลุ่มในการวิเคราะห์กรณีศึกษา</w:t>
      </w:r>
    </w:p>
    <w:p w14:paraId="5A5ADD8E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6AF2705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71CCBF0D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๔.๓    วิธีการประเมินผล</w:t>
      </w:r>
    </w:p>
    <w:p w14:paraId="56CA42E4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ประเมินตนเองและเพื่อนด้วยการเข้ากลุ่มและกล่าวชมและเสนอข้อคิดเห็นเกี่ยวกับเพื่อนร่วม กลุ่มคนใดคนหนึ่ง</w:t>
      </w:r>
    </w:p>
    <w:p w14:paraId="287517B2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2F1ACC99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3227E79E" w14:textId="77777777" w:rsidR="00AD43C6" w:rsidRPr="00394B90" w:rsidRDefault="00AD43C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</w:p>
    <w:p w14:paraId="3FED70AA" w14:textId="77777777" w:rsidR="001B5B0D" w:rsidRPr="00B73CEB" w:rsidRDefault="001B5B0D" w:rsidP="001B5B0D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08028D" w14:textId="77777777" w:rsidR="001B5B0D" w:rsidRPr="00394B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5569811" w14:textId="78C9EAE4" w:rsidR="001033D3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2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394B90">
        <w:rPr>
          <w:rFonts w:asciiTheme="minorBidi" w:hAnsiTheme="minorBidi" w:cstheme="minorBidi"/>
          <w:color w:val="auto"/>
          <w:sz w:val="32"/>
        </w:rPr>
        <w:t xml:space="preserve"> </w:t>
      </w:r>
      <w:r w:rsidRPr="00394B90">
        <w:rPr>
          <w:rFonts w:asciiTheme="minorBidi" w:hAnsiTheme="minorBidi" w:cstheme="minorBidi"/>
          <w:color w:val="auto"/>
          <w:sz w:val="32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สื่อสารด้วยการพูด ฟัง อ่าน เขียน ในการสื่อสารโดยทั่วไป ตลอดจนใช้วิธีการสื่อสารทางศิลปกรรม และนำเสนองานได้อย่างมีประสิทธิภาพ</w:t>
      </w:r>
    </w:p>
    <w:p w14:paraId="56148A88" w14:textId="29E2AF5F" w:rsidR="001033D3" w:rsidRPr="00B73CEB" w:rsidRDefault="001033D3" w:rsidP="00320FB7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เลือกเทคโนโลยีสารสนเทศในการสืบค้นข้อมูลเพื่อการสร้างสรรค์ผลงาน หรือ การนำเสนอผลงานได้อย่างมีประสิทธิภาพ</w:t>
      </w:r>
    </w:p>
    <w:p w14:paraId="6D1372BF" w14:textId="2ED8EFBB" w:rsidR="00AD43C6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ในการประยุกต์</w:t>
      </w:r>
      <w:r w:rsidR="002E72E8">
        <w:rPr>
          <w:rFonts w:asciiTheme="minorBidi" w:hAnsiTheme="minorBidi" w:cstheme="minorBidi" w:hint="cs"/>
          <w:color w:val="auto"/>
          <w:sz w:val="30"/>
          <w:szCs w:val="30"/>
          <w:cs/>
        </w:rPr>
        <w:t>ใช้ความรู้เชิงตัวเลข หรือ เทคโนโลยีที่เหมาะสมสำหรับงานศิลปกรรม</w:t>
      </w:r>
    </w:p>
    <w:p w14:paraId="1E260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๕.๒   วิธีการสอน</w:t>
      </w:r>
    </w:p>
    <w:p w14:paraId="33D1FD09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B73CEB">
        <w:rPr>
          <w:rFonts w:asciiTheme="minorBidi" w:hAnsiTheme="minorBidi" w:cstheme="minorBidi"/>
          <w:sz w:val="30"/>
          <w:szCs w:val="30"/>
          <w:cs/>
        </w:rPr>
        <w:t xml:space="preserve">มอบหมายงานให้นักศึกษาค้นคว้าด้วยตนเองจาก </w:t>
      </w:r>
      <w:r w:rsidRPr="00B73CEB">
        <w:rPr>
          <w:rFonts w:asciiTheme="minorBidi" w:hAnsiTheme="minorBidi" w:cstheme="minorBidi"/>
          <w:sz w:val="30"/>
          <w:szCs w:val="30"/>
        </w:rPr>
        <w:t xml:space="preserve">Website  </w:t>
      </w:r>
      <w:r w:rsidRPr="00B73CEB">
        <w:rPr>
          <w:rFonts w:asciiTheme="minorBidi" w:hAnsiTheme="minorBidi" w:cstheme="minorBidi"/>
          <w:sz w:val="30"/>
          <w:szCs w:val="30"/>
          <w:cs/>
        </w:rPr>
        <w:t>ทำรายงาน และจัดทำเป็นรูปแบบการแสดงจริง</w:t>
      </w:r>
    </w:p>
    <w:p w14:paraId="19E50FE6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B73CEB">
        <w:rPr>
          <w:rFonts w:asciiTheme="minorBidi" w:hAnsiTheme="minorBidi" w:cstheme="minorBidi"/>
          <w:sz w:val="30"/>
          <w:szCs w:val="30"/>
          <w:cs/>
        </w:rPr>
        <w:t>นำเสนอโดยใช้รูปแบบที่เหมาะสมกับวิธีการจัดการแสดงจริง</w:t>
      </w:r>
    </w:p>
    <w:p w14:paraId="039FA4EE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๕.๓    วิธีการประเมินผล</w:t>
      </w:r>
    </w:p>
    <w:p w14:paraId="1E86DEAF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การจัดทำรายงานและนำเสนอด้วยสื่อเทคโนโลยี</w:t>
      </w:r>
    </w:p>
    <w:p w14:paraId="37199719" w14:textId="77777777" w:rsidR="00A636A0" w:rsidRPr="000A544B" w:rsidRDefault="001033D3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การมีส่วนร่วมในการอภิปราย</w:t>
      </w:r>
    </w:p>
    <w:p w14:paraId="6BC66469" w14:textId="77777777" w:rsidR="00874757" w:rsidRPr="00394B90" w:rsidRDefault="00C742F1" w:rsidP="00874757">
      <w:pPr>
        <w:pStyle w:val="Body"/>
        <w:tabs>
          <w:tab w:val="left" w:pos="1276"/>
          <w:tab w:val="num" w:pos="1803"/>
        </w:tabs>
        <w:spacing w:before="240"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๖. </w:t>
      </w:r>
      <w:r w:rsidR="00874757" w:rsidRPr="00394B90"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  <w:t>ทักษะพิสัย</w:t>
      </w:r>
    </w:p>
    <w:p w14:paraId="3506F12D" w14:textId="77777777" w:rsidR="00874757" w:rsidRPr="00394B90" w:rsidRDefault="00874757" w:rsidP="00874757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๖.๑   ทักษะพิสัย</w:t>
      </w:r>
    </w:p>
    <w:p w14:paraId="665F2DE0" w14:textId="19F1E858" w:rsidR="00874757" w:rsidRPr="00394B90" w:rsidRDefault="00874757" w:rsidP="00874757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C22E5A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) </w:t>
      </w:r>
      <w:r w:rsidR="00922358">
        <w:rPr>
          <w:rFonts w:asciiTheme="minorBidi" w:eastAsia="AngsanaNew" w:hAnsiTheme="minorBidi" w:cstheme="minorBidi" w:hint="cs"/>
          <w:color w:val="auto"/>
          <w:sz w:val="30"/>
          <w:szCs w:val="30"/>
          <w:cs/>
        </w:rPr>
        <w:t>สามารถใช้ทักษะปฏิบัติทางศิลปกรรมศาสตร์ในการสร้างสรรค์ผลงานของตน</w:t>
      </w:r>
    </w:p>
    <w:p w14:paraId="15C59B25" w14:textId="77777777" w:rsidR="00997BB5" w:rsidRDefault="00997BB5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</w:p>
    <w:p w14:paraId="35FD5D7B" w14:textId="0F2B937B" w:rsidR="00874757" w:rsidRPr="00394B90" w:rsidRDefault="00874757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lastRenderedPageBreak/>
        <w:t>๖.๒   วิธีการสอน</w:t>
      </w:r>
    </w:p>
    <w:p w14:paraId="53F80C0D" w14:textId="77777777" w:rsidR="00874757" w:rsidRPr="00394B90" w:rsidRDefault="00874757" w:rsidP="00874757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มอบหมายงานให้นักศึกษา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ฝึกปฏิบัติทบทวนบทเรียนจากสื่อการสอน หรือ เพื่อนร่วมชั้นเรียน</w:t>
      </w:r>
    </w:p>
    <w:p w14:paraId="6DF33CCA" w14:textId="77777777" w:rsidR="00874757" w:rsidRPr="000A544B" w:rsidRDefault="00874757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การอภิปรายกลุ่ม  เกี่ยวกับการวิเคราะห์ท่ารำแต่ละส่วน</w:t>
      </w:r>
    </w:p>
    <w:p w14:paraId="27700B11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นำเสนอโดยใช้รูปแบบที่เหมาะสมกับวิธีการจัดการแสดงจริง</w:t>
      </w:r>
    </w:p>
    <w:p w14:paraId="1065646B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1CCA1D29" w14:textId="77777777" w:rsidR="00735B64" w:rsidRPr="00394B90" w:rsidRDefault="00735B64" w:rsidP="00735B64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๖.๓    วิธีการประเมินผล</w:t>
      </w:r>
    </w:p>
    <w:p w14:paraId="10CD81E4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ประเมินผลการรับถ่ายทอดและการฝึกทักษะรายบุคคล</w:t>
      </w:r>
    </w:p>
    <w:p w14:paraId="36FCD30F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1C39A804" w14:textId="77777777" w:rsidR="00735B64" w:rsidRPr="00394B90" w:rsidRDefault="00735B64" w:rsidP="00735B64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ประเมินผลการนำเสนอรายงานที่มอบหมาย</w:t>
      </w:r>
    </w:p>
    <w:p w14:paraId="6AEF5274" w14:textId="77777777" w:rsidR="00735B64" w:rsidRPr="00394B90" w:rsidRDefault="00735B64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ประเมินผลการวิเคราะห์แนวการปฏิบัติท่ารำของศิลปิน</w:t>
      </w:r>
    </w:p>
    <w:p w14:paraId="7A3B2466" w14:textId="77777777" w:rsidR="00A70B91" w:rsidRPr="00394B90" w:rsidRDefault="00C742F1" w:rsidP="00254A8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u w:val="single"/>
        </w:rPr>
      </w:pPr>
      <w:r w:rsidRPr="00394B90">
        <w:rPr>
          <w:rFonts w:asciiTheme="minorBidi" w:eastAsia="BrowalliaNew" w:hAnsiTheme="minorBidi" w:cstheme="minorBidi"/>
          <w:sz w:val="30"/>
          <w:szCs w:val="30"/>
          <w:u w:val="single"/>
          <w:cs/>
        </w:rPr>
        <w:t>หมายเหตุ</w:t>
      </w:r>
    </w:p>
    <w:p w14:paraId="49F04B6C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สัญลักษณ์</w:t>
      </w:r>
      <w:r w:rsidRPr="00394B90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ความรับผิดชอบหลัก </w:t>
      </w:r>
    </w:p>
    <w:p w14:paraId="228A5D81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สัญลักษณ์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ความรับผิดชอบรอง </w:t>
      </w:r>
    </w:p>
    <w:p w14:paraId="3131ED97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เว้นว่าง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หมายถึง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ไม่ได้รับผิดชอบ</w:t>
      </w:r>
    </w:p>
    <w:p w14:paraId="63747785" w14:textId="77777777" w:rsidR="00C742F1" w:rsidRPr="00394B9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61A15F7" w14:textId="77777777" w:rsidR="00AF541E" w:rsidRPr="00394B90" w:rsidRDefault="00AF541E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31C966BE" w14:textId="2317FF17" w:rsidR="00AF541E" w:rsidRPr="00394B90" w:rsidRDefault="00AF541E" w:rsidP="00AF541E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๕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แผนการสอนและการประเมินผล</w:t>
      </w:r>
    </w:p>
    <w:p w14:paraId="167761D7" w14:textId="77777777" w:rsidR="00AF541E" w:rsidRPr="00394B90" w:rsidRDefault="00AF541E" w:rsidP="00AF54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F541E" w:rsidRPr="00394B90" w14:paraId="392CC946" w14:textId="77777777" w:rsidTr="00B73CEB">
        <w:trPr>
          <w:tblHeader/>
        </w:trPr>
        <w:tc>
          <w:tcPr>
            <w:tcW w:w="1031" w:type="dxa"/>
            <w:vAlign w:val="center"/>
          </w:tcPr>
          <w:p w14:paraId="7CF12E46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B8923F9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735DAB3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ชม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813FDAA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1F7272B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1A6703F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ผู้สอน</w:t>
            </w:r>
          </w:p>
        </w:tc>
      </w:tr>
      <w:tr w:rsidR="00F9078A" w:rsidRPr="00F9078A" w14:paraId="6312708C" w14:textId="77777777" w:rsidTr="00B73CEB">
        <w:trPr>
          <w:trHeight w:val="467"/>
        </w:trPr>
        <w:tc>
          <w:tcPr>
            <w:tcW w:w="1031" w:type="dxa"/>
          </w:tcPr>
          <w:p w14:paraId="0632589A" w14:textId="21382863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47DBB13" w14:textId="7C78E723" w:rsidR="009B75DA" w:rsidRPr="00F9078A" w:rsidRDefault="009B75DA" w:rsidP="009B75DA">
            <w:pPr>
              <w:jc w:val="both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๑.แนะนำรายวิชา / ทัศนคติการศึกษารายวิชา ความเข้าใจเกี่ยวกับเนื้อหารายวิชา    และวิธีเรียน</w:t>
            </w:r>
            <w:r w:rsidR="00C044B1">
              <w:rPr>
                <w:rFonts w:asciiTheme="minorBidi" w:hAnsiTheme="minorBidi" w:cstheme="minorBidi"/>
                <w:sz w:val="28"/>
              </w:rPr>
              <w:t xml:space="preserve"> </w:t>
            </w:r>
            <w:r w:rsidR="00C044B1">
              <w:rPr>
                <w:rFonts w:asciiTheme="minorBidi" w:hAnsiTheme="minorBidi" w:cstheme="minorBidi" w:hint="cs"/>
                <w:sz w:val="28"/>
                <w:cs/>
              </w:rPr>
              <w:t>นาฏยสังคีตวิเคราะห์</w:t>
            </w:r>
          </w:p>
          <w:p w14:paraId="50E82D06" w14:textId="77777777" w:rsidR="009B75DA" w:rsidRPr="00F9078A" w:rsidRDefault="009B75DA" w:rsidP="00C044B1">
            <w:pPr>
              <w:tabs>
                <w:tab w:val="left" w:pos="0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76141E69" w14:textId="053C275E" w:rsidR="009B75DA" w:rsidRPr="00F9078A" w:rsidRDefault="00C044B1" w:rsidP="009B75DA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5F58A57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 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7C9212B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การบรรยายเชิงปฏิสัมพันธ์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0A0A483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การสาธิต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 </w:t>
            </w:r>
          </w:p>
          <w:p w14:paraId="478208E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การปฏิบัติการ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517988DD" w14:textId="77777777" w:rsidR="00543D78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มอบหมายงานนักศึกษา</w:t>
            </w:r>
          </w:p>
          <w:p w14:paraId="13EAF6B9" w14:textId="77777777" w:rsidR="00543D78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นำเสนอ</w:t>
            </w:r>
          </w:p>
          <w:p w14:paraId="629D51D9" w14:textId="0F80CBC9" w:rsidR="009B75DA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อภิปราย</w:t>
            </w:r>
            <w:r w:rsidR="009B75DA"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859E54C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40E23FE" w14:textId="45482FE9" w:rsidR="00B539CC" w:rsidRPr="00B179BD" w:rsidRDefault="009B75DA" w:rsidP="00C044B1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Power point </w:t>
            </w:r>
          </w:p>
          <w:p w14:paraId="1318E988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YouTube  </w:t>
            </w:r>
          </w:p>
          <w:p w14:paraId="3DC3BB4E" w14:textId="3C65C8C4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="00DF377C"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="00137D5F"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Google </w:t>
            </w:r>
            <w:r w:rsidR="00F9078A" w:rsidRPr="00B179BD">
              <w:rPr>
                <w:rFonts w:asciiTheme="minorBidi" w:hAnsiTheme="minorBidi" w:cstheme="minorBidi"/>
                <w:sz w:val="27"/>
                <w:szCs w:val="27"/>
              </w:rPr>
              <w:t>meet</w:t>
            </w:r>
          </w:p>
          <w:p w14:paraId="608CBEDF" w14:textId="302B0C55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A7A555" w14:textId="7CF1DDD3" w:rsidR="009B75DA" w:rsidRPr="00B179BD" w:rsidRDefault="00F9078A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A7E871E" w14:textId="26872211" w:rsidR="009B75DA" w:rsidRPr="00F9078A" w:rsidRDefault="009B75DA" w:rsidP="009B75DA">
            <w:pPr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F9078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B0500B" w:rsidRPr="009B75DA" w14:paraId="6E87A45C" w14:textId="77777777" w:rsidTr="00784D33">
        <w:tc>
          <w:tcPr>
            <w:tcW w:w="1031" w:type="dxa"/>
          </w:tcPr>
          <w:p w14:paraId="2159F48F" w14:textId="55C8EC82" w:rsidR="00B0500B" w:rsidRPr="009B75DA" w:rsidRDefault="00C044B1" w:rsidP="00784D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FE411E7" w14:textId="4F431772" w:rsidR="00B0500B" w:rsidRPr="009B75DA" w:rsidRDefault="00C044B1" w:rsidP="00784D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theme="minorBidi" w:hint="cs"/>
                <w:sz w:val="28"/>
                <w:cs/>
              </w:rPr>
              <w:t>ความหมาย</w:t>
            </w:r>
            <w:r w:rsidRPr="00C044B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C044B1">
              <w:rPr>
                <w:rFonts w:asciiTheme="minorBidi" w:hAnsiTheme="minorBidi" w:cstheme="minorBidi" w:hint="cs"/>
                <w:sz w:val="28"/>
                <w:cs/>
              </w:rPr>
              <w:t>ความสัมพันธ์</w:t>
            </w:r>
            <w:r w:rsidRPr="00C044B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C044B1">
              <w:rPr>
                <w:rFonts w:asciiTheme="minorBidi" w:hAnsiTheme="minorBidi" w:cstheme="minorBidi" w:hint="cs"/>
                <w:sz w:val="28"/>
                <w:cs/>
              </w:rPr>
              <w:t>ความสำคัญ</w:t>
            </w:r>
            <w:r w:rsidRPr="00C044B1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C044B1">
              <w:rPr>
                <w:rFonts w:asciiTheme="minorBidi" w:hAnsiTheme="minorBidi" w:cstheme="minorBidi" w:hint="cs"/>
                <w:sz w:val="28"/>
                <w:cs/>
              </w:rPr>
              <w:t>นาฏยสังคีต</w:t>
            </w:r>
          </w:p>
        </w:tc>
        <w:tc>
          <w:tcPr>
            <w:tcW w:w="992" w:type="dxa"/>
          </w:tcPr>
          <w:p w14:paraId="0B8F85E4" w14:textId="08E150A6" w:rsidR="00B0500B" w:rsidRPr="009B75DA" w:rsidRDefault="00C044B1" w:rsidP="00784D33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C102D6F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3ABB83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DC7EFD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A49430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79E4727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7EEEE4" w14:textId="77777777" w:rsidR="00101133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1E1C7F8F" w14:textId="43992FDE" w:rsidR="00B0500B" w:rsidRPr="00DF0A25" w:rsidRDefault="00101133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lastRenderedPageBreak/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="00B0500B"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6553DB9" w14:textId="05C519FA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F2DE38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E7EC606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D5636F3" w14:textId="77777777" w:rsidR="00B0500B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F86FCDD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289F9C67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7FCA6B" w14:textId="0E3FE779" w:rsidR="0076235A" w:rsidRPr="00DF0A25" w:rsidRDefault="0076235A" w:rsidP="0076235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0185367A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45902A91" w14:textId="77777777" w:rsidTr="00B73CEB">
        <w:tc>
          <w:tcPr>
            <w:tcW w:w="1031" w:type="dxa"/>
          </w:tcPr>
          <w:p w14:paraId="31281431" w14:textId="0E2D6F3A" w:rsidR="00101133" w:rsidRPr="009B75DA" w:rsidRDefault="00C044B1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0459AEDB" w14:textId="2DAC2B88" w:rsidR="00101133" w:rsidRPr="009B75DA" w:rsidRDefault="00C044B1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theme="minorBidi" w:hint="cs"/>
                <w:sz w:val="28"/>
                <w:cs/>
              </w:rPr>
              <w:t>นาฏศิลป์กับดนตรี</w:t>
            </w:r>
            <w:r w:rsidRPr="00C044B1">
              <w:rPr>
                <w:rFonts w:asciiTheme="minorBidi" w:hAnsiTheme="minorBidi" w:cstheme="minorBidi"/>
                <w:sz w:val="28"/>
                <w:cs/>
              </w:rPr>
              <w:t xml:space="preserve"> :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รูปแบบ</w:t>
            </w:r>
          </w:p>
        </w:tc>
        <w:tc>
          <w:tcPr>
            <w:tcW w:w="992" w:type="dxa"/>
          </w:tcPr>
          <w:p w14:paraId="7F95C9CB" w14:textId="2105208D" w:rsidR="00101133" w:rsidRPr="009B75DA" w:rsidRDefault="00C044B1" w:rsidP="00101133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1862417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233E40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D180A6B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1E549DA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F3140B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8CDB5E" w14:textId="77777777" w:rsidR="00101133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29C856AD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B2072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9C98158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6273D174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103729BB" w14:textId="77777777" w:rsidR="00101133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F48B590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36A2BDC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1C3FDE2C" w14:textId="6B21428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93AF32F" w14:textId="1B9557CC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044B1" w:rsidRPr="009B75DA" w14:paraId="27E12072" w14:textId="77777777" w:rsidTr="00AB386F">
        <w:tc>
          <w:tcPr>
            <w:tcW w:w="1031" w:type="dxa"/>
          </w:tcPr>
          <w:p w14:paraId="788E203B" w14:textId="48E138A9" w:rsidR="00C044B1" w:rsidRPr="009B75DA" w:rsidRDefault="00C044B1" w:rsidP="00AB386F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E1523AF" w14:textId="68D5E4DE" w:rsidR="00C044B1" w:rsidRPr="009B75DA" w:rsidRDefault="00C044B1" w:rsidP="00AB386F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 xml:space="preserve">นาฏศิลป์กับดนตรี : </w:t>
            </w:r>
            <w:r>
              <w:rPr>
                <w:rFonts w:asciiTheme="minorBidi" w:hAnsiTheme="minorBidi" w:cs="Cordia New" w:hint="cs"/>
                <w:sz w:val="28"/>
                <w:cs/>
              </w:rPr>
              <w:t>เนื้อหา</w:t>
            </w:r>
          </w:p>
        </w:tc>
        <w:tc>
          <w:tcPr>
            <w:tcW w:w="992" w:type="dxa"/>
          </w:tcPr>
          <w:p w14:paraId="3C06CFF5" w14:textId="28EE3B93" w:rsidR="00C044B1" w:rsidRPr="009B75DA" w:rsidRDefault="00C044B1" w:rsidP="00AB386F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C64CCAF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20D37E1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0259892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3D5AC6D2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E8A3F74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8B13335" w14:textId="77777777" w:rsidR="00C044B1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410671F0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F4DDD6E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9348540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4EE8BC3E" w14:textId="77777777" w:rsidR="00C044B1" w:rsidRPr="00DF0A25" w:rsidRDefault="00C044B1" w:rsidP="00AB386F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518A881D" w14:textId="77777777" w:rsidR="00C044B1" w:rsidRDefault="00C044B1" w:rsidP="00AB386F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4A94A876" w14:textId="77777777" w:rsidR="00C044B1" w:rsidRPr="00B179BD" w:rsidRDefault="00C044B1" w:rsidP="00AB386F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440F8E3C" w14:textId="77777777" w:rsidR="00C044B1" w:rsidRPr="00B179BD" w:rsidRDefault="00C044B1" w:rsidP="00AB386F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23D065B2" w14:textId="77777777" w:rsidR="00C044B1" w:rsidRPr="009B75DA" w:rsidRDefault="00C044B1" w:rsidP="00AB386F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0CDA2599" w14:textId="77777777" w:rsidR="00C044B1" w:rsidRPr="009B75DA" w:rsidRDefault="00C044B1" w:rsidP="00AB386F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044B1" w:rsidRPr="009B75DA" w14:paraId="0B495188" w14:textId="77777777" w:rsidTr="00ED32EA">
        <w:tc>
          <w:tcPr>
            <w:tcW w:w="1031" w:type="dxa"/>
          </w:tcPr>
          <w:p w14:paraId="6F5D2CC5" w14:textId="4ED8869F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648B775A" w14:textId="692FF47A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 xml:space="preserve">นาฏศิลป์กับดนตรี : </w:t>
            </w:r>
            <w:r>
              <w:rPr>
                <w:rFonts w:asciiTheme="minorBidi" w:hAnsiTheme="minorBidi" w:cs="Cordia New" w:hint="cs"/>
                <w:sz w:val="28"/>
                <w:cs/>
              </w:rPr>
              <w:t>บทบาท</w:t>
            </w:r>
          </w:p>
        </w:tc>
        <w:tc>
          <w:tcPr>
            <w:tcW w:w="992" w:type="dxa"/>
          </w:tcPr>
          <w:p w14:paraId="556EA637" w14:textId="77777777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0EB62C0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1382044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13A933D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lastRenderedPageBreak/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4F2F7063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9F76F03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46AB941" w14:textId="77777777" w:rsidR="00C044B1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1D51D36C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728A3C8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D202FC9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76D5FCB8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0A4D22B9" w14:textId="77777777" w:rsidR="00C044B1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4C39BAB2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5DBC0DF0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126F90C6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D11B493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044B1" w:rsidRPr="009B75DA" w14:paraId="33D91549" w14:textId="77777777" w:rsidTr="00ED32EA">
        <w:tc>
          <w:tcPr>
            <w:tcW w:w="1031" w:type="dxa"/>
          </w:tcPr>
          <w:p w14:paraId="33A976B0" w14:textId="1CA55D04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073B19BB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>นาฏศิลป์กับดนตรี : การสื่อความหมาย</w:t>
            </w:r>
          </w:p>
        </w:tc>
        <w:tc>
          <w:tcPr>
            <w:tcW w:w="992" w:type="dxa"/>
          </w:tcPr>
          <w:p w14:paraId="0156D29C" w14:textId="77777777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ADA5C92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61E4C32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35DE278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73C5FA4B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D20143F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2B57840" w14:textId="77777777" w:rsidR="00C044B1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26D2EE0B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02D7B8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91A5867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62BE47D9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38D74745" w14:textId="77777777" w:rsidR="00C044B1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35D5EA13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6A81A3BB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0A732C0E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F6DD6DF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044B1" w:rsidRPr="009B75DA" w14:paraId="46ECB899" w14:textId="77777777" w:rsidTr="00ED32EA">
        <w:tc>
          <w:tcPr>
            <w:tcW w:w="1031" w:type="dxa"/>
          </w:tcPr>
          <w:p w14:paraId="6FC2ED6B" w14:textId="00BFB667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241B20CD" w14:textId="13F09B7D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>นาฏศิลป์กับดนตรี : การ</w:t>
            </w:r>
            <w:r>
              <w:rPr>
                <w:rFonts w:asciiTheme="minorBidi" w:hAnsiTheme="minorBidi" w:cs="Cordia New" w:hint="cs"/>
                <w:sz w:val="28"/>
                <w:cs/>
              </w:rPr>
              <w:t>เปลี่ยนแปลง</w:t>
            </w:r>
          </w:p>
        </w:tc>
        <w:tc>
          <w:tcPr>
            <w:tcW w:w="992" w:type="dxa"/>
          </w:tcPr>
          <w:p w14:paraId="3FC626C6" w14:textId="77777777" w:rsidR="00C044B1" w:rsidRPr="009B75DA" w:rsidRDefault="00C044B1" w:rsidP="00ED32EA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FCA4CA7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EEB6A85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86277F0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64A0032F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9A70979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8235A46" w14:textId="77777777" w:rsidR="00C044B1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0F4AF7D0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A11ABDF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2FB6487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14C52B5" w14:textId="77777777" w:rsidR="00C044B1" w:rsidRPr="00DF0A25" w:rsidRDefault="00C044B1" w:rsidP="00ED32EA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080D9E0F" w14:textId="77777777" w:rsidR="00C044B1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0D7550B0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68A51BFE" w14:textId="77777777" w:rsidR="00C044B1" w:rsidRPr="00B179BD" w:rsidRDefault="00C044B1" w:rsidP="00ED32E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lastRenderedPageBreak/>
              <w:t>- Line group </w:t>
            </w:r>
          </w:p>
          <w:p w14:paraId="212FD7FC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437DA9ED" w14:textId="77777777" w:rsidR="00C044B1" w:rsidRPr="009B75DA" w:rsidRDefault="00C044B1" w:rsidP="00ED32EA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183EC31A" w14:textId="77777777" w:rsidTr="00B73CEB">
        <w:tc>
          <w:tcPr>
            <w:tcW w:w="1031" w:type="dxa"/>
          </w:tcPr>
          <w:p w14:paraId="46BDC402" w14:textId="104373C2" w:rsidR="00101133" w:rsidRPr="009B75DA" w:rsidRDefault="00C044B1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79155791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2CD4385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</w:tcPr>
          <w:p w14:paraId="57A42A3E" w14:textId="77777777" w:rsidR="00101133" w:rsidRPr="009B75DA" w:rsidRDefault="00101133" w:rsidP="0010113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FF58010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1A47B8" w:rsidRPr="009B75DA" w14:paraId="0BD1F0D6" w14:textId="77777777" w:rsidTr="00B73CEB">
        <w:tc>
          <w:tcPr>
            <w:tcW w:w="1031" w:type="dxa"/>
          </w:tcPr>
          <w:p w14:paraId="1A74CA94" w14:textId="0D8BDAE1" w:rsidR="001A47B8" w:rsidRPr="009B75DA" w:rsidRDefault="00C044B1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113D3720" w14:textId="6246A765" w:rsidR="001A47B8" w:rsidRPr="009B75DA" w:rsidRDefault="00C044B1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>นาฏยสังคีตวิเคราะห์ : การออกแบบ</w:t>
            </w:r>
          </w:p>
        </w:tc>
        <w:tc>
          <w:tcPr>
            <w:tcW w:w="992" w:type="dxa"/>
          </w:tcPr>
          <w:p w14:paraId="7478942C" w14:textId="07891D4E" w:rsidR="001A47B8" w:rsidRPr="009B75DA" w:rsidRDefault="00C044B1" w:rsidP="001A47B8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94DD1AA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9711C8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3615D7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94B449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793550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A32F21F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7F7F68A6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DE9CE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835C8F1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26AB7E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31D86B5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4EC5C8A3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4AEEADC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0BE8A1DF" w14:textId="1574C501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696A201" w14:textId="264E92F4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A47B8" w:rsidRPr="009B75DA" w14:paraId="36F5E531" w14:textId="77777777" w:rsidTr="00B73CEB">
        <w:tc>
          <w:tcPr>
            <w:tcW w:w="1031" w:type="dxa"/>
          </w:tcPr>
          <w:p w14:paraId="1010E796" w14:textId="5BC4A279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๑</w:t>
            </w:r>
            <w:r w:rsidR="00C044B1">
              <w:rPr>
                <w:rFonts w:asciiTheme="minorBidi" w:hAnsiTheme="minorBidi" w:cstheme="minorBidi" w:hint="cs"/>
                <w:sz w:val="28"/>
                <w:cs/>
              </w:rPr>
              <w:t>๐</w:t>
            </w:r>
          </w:p>
        </w:tc>
        <w:tc>
          <w:tcPr>
            <w:tcW w:w="3260" w:type="dxa"/>
          </w:tcPr>
          <w:p w14:paraId="0D5C2ECF" w14:textId="66A45D6E" w:rsidR="001A47B8" w:rsidRPr="009B75DA" w:rsidRDefault="00C044B1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C044B1">
              <w:rPr>
                <w:rFonts w:asciiTheme="minorBidi" w:hAnsiTheme="minorBidi" w:cs="Cordia New"/>
                <w:sz w:val="28"/>
                <w:cs/>
              </w:rPr>
              <w:t>นาฏยสังคีตวิเคราะห์ : การนำไปใช้</w:t>
            </w:r>
          </w:p>
        </w:tc>
        <w:tc>
          <w:tcPr>
            <w:tcW w:w="992" w:type="dxa"/>
          </w:tcPr>
          <w:p w14:paraId="247C7A5E" w14:textId="269F7CAD" w:rsidR="001A47B8" w:rsidRPr="009B75DA" w:rsidRDefault="00C044B1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9666D1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973957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3A0A7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67AF4F9D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B8E2D93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8773DB1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0186684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C5A1487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6D2382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09C08BCB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3ABFAA49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5F48D8E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71E77506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5A83165E" w14:textId="57814B5C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1FDF6E7" w14:textId="27C292E3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CA5794" w:rsidRPr="00CA5794" w14:paraId="1C3BAB4D" w14:textId="77777777" w:rsidTr="00B73CEB">
        <w:tc>
          <w:tcPr>
            <w:tcW w:w="1031" w:type="dxa"/>
          </w:tcPr>
          <w:p w14:paraId="12666A96" w14:textId="71753699" w:rsidR="00101133" w:rsidRPr="00CA5794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  <w:r w:rsidR="00C044B1">
              <w:rPr>
                <w:rFonts w:asciiTheme="minorBidi" w:hAnsiTheme="minorBidi" w:cstheme="minorBidi" w:hint="cs"/>
                <w:sz w:val="32"/>
                <w:szCs w:val="32"/>
                <w:cs/>
              </w:rPr>
              <w:t>๑</w:t>
            </w:r>
            <w:r w:rsidR="00C044B1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C044B1">
              <w:rPr>
                <w:rFonts w:asciiTheme="minorBidi" w:hAnsiTheme="minorBidi" w:cstheme="min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14:paraId="2EABD4CF" w14:textId="1E88A84D" w:rsidR="00101133" w:rsidRPr="00CA5794" w:rsidRDefault="00C044B1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044B1">
              <w:rPr>
                <w:rFonts w:asciiTheme="minorBidi" w:hAnsiTheme="minorBidi" w:cs="Cordia New"/>
                <w:sz w:val="30"/>
                <w:szCs w:val="30"/>
                <w:cs/>
              </w:rPr>
              <w:t>กิจกรรมกลุ่ม นาฏยสังคีตวิเคราะห์</w:t>
            </w:r>
          </w:p>
        </w:tc>
        <w:tc>
          <w:tcPr>
            <w:tcW w:w="992" w:type="dxa"/>
          </w:tcPr>
          <w:p w14:paraId="110FCAD7" w14:textId="57EFB237" w:rsidR="00101133" w:rsidRPr="00CA5794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14:paraId="426128B3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CA5794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246332B2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C9C9E13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CA5794">
              <w:rPr>
                <w:rFonts w:asciiTheme="minorBidi" w:hAnsiTheme="minorBidi" w:cstheme="minorBidi"/>
                <w:sz w:val="28"/>
              </w:rPr>
              <w:t>  </w:t>
            </w:r>
          </w:p>
          <w:p w14:paraId="6F68F659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28BF9E0F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</w:rPr>
              <w:t>- </w:t>
            </w:r>
            <w:r w:rsidRPr="00CA5794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5A1F6450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1583A1E" w14:textId="77777777" w:rsidR="00101133" w:rsidRPr="00CA5794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CA5794">
              <w:rPr>
                <w:rFonts w:asciiTheme="minorBidi" w:hAnsiTheme="minorBidi" w:cstheme="minorBidi"/>
                <w:sz w:val="28"/>
              </w:rPr>
              <w:t> </w:t>
            </w:r>
          </w:p>
          <w:p w14:paraId="033890BA" w14:textId="77777777" w:rsidR="00CA5794" w:rsidRPr="00DF0A25" w:rsidRDefault="00CA5794" w:rsidP="00CA5794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C14CE98" w14:textId="77777777" w:rsidR="00CA5794" w:rsidRPr="00DF0A25" w:rsidRDefault="00CA5794" w:rsidP="00CA5794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lastRenderedPageBreak/>
              <w:t>- Google classroom  </w:t>
            </w:r>
          </w:p>
          <w:p w14:paraId="35465857" w14:textId="77777777" w:rsidR="00CA5794" w:rsidRDefault="00CA5794" w:rsidP="00CA5794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6B7D825" w14:textId="77777777" w:rsidR="00CA5794" w:rsidRPr="00B179BD" w:rsidRDefault="00CA5794" w:rsidP="00CA5794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35EBFBC7" w14:textId="77777777" w:rsidR="00CA5794" w:rsidRPr="00B179BD" w:rsidRDefault="00CA5794" w:rsidP="00CA5794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79957333" w14:textId="3926D031" w:rsidR="00101133" w:rsidRPr="00CA5794" w:rsidRDefault="00CA5794" w:rsidP="00CA5794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5717252" w14:textId="143E5753" w:rsidR="00101133" w:rsidRPr="00CA5794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CA5794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CA5794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394B90" w14:paraId="5DDB2D0A" w14:textId="77777777" w:rsidTr="00B73CEB">
        <w:tc>
          <w:tcPr>
            <w:tcW w:w="1031" w:type="dxa"/>
          </w:tcPr>
          <w:p w14:paraId="38277806" w14:textId="56236744" w:rsidR="00101133" w:rsidRPr="00394B90" w:rsidRDefault="00C044B1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๑๕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101133" w:rsidRPr="00394B90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5D3449DB" w14:textId="273D7864" w:rsidR="00101133" w:rsidRPr="00394B90" w:rsidRDefault="00101133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  <w:r w:rsidR="00C044B1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14:paraId="3A0241EE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3A82C78" w14:textId="3857A40E" w:rsidR="00101133" w:rsidRPr="00C044B1" w:rsidRDefault="00C044B1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2126" w:type="dxa"/>
          </w:tcPr>
          <w:p w14:paraId="65BEA55F" w14:textId="73A1ECF3" w:rsidR="00101133" w:rsidRPr="00394B90" w:rsidRDefault="00C044B1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CA5794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CA5794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CA5794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CA5794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</w:tbl>
    <w:p w14:paraId="3C5BB851" w14:textId="77777777" w:rsidR="00821FB2" w:rsidRPr="00394B90" w:rsidRDefault="00821FB2" w:rsidP="00735B64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5BAD38B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0B52465A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E61AFC7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i/>
          <w:iCs/>
          <w:sz w:val="28"/>
        </w:rPr>
        <w:t>(Curriculum Mapping</w:t>
      </w:r>
      <w:r w:rsidRPr="00394B90">
        <w:rPr>
          <w:rFonts w:asciiTheme="minorBidi" w:eastAsia="BrowalliaNew-Bold" w:hAnsiTheme="minorBidi" w:cstheme="minorBidi"/>
          <w:i/>
          <w:iCs/>
          <w:sz w:val="28"/>
        </w:rPr>
        <w:t xml:space="preserve">)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984"/>
        <w:gridCol w:w="2523"/>
      </w:tblGrid>
      <w:tr w:rsidR="00821FB2" w:rsidRPr="00394B90" w14:paraId="03687636" w14:textId="77777777" w:rsidTr="00CA5794">
        <w:tc>
          <w:tcPr>
            <w:tcW w:w="1696" w:type="dxa"/>
            <w:vAlign w:val="center"/>
          </w:tcPr>
          <w:p w14:paraId="34A1514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bookmarkStart w:id="1" w:name="_Hlk43630328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14:paraId="2BB76DCE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proofErr w:type="spellStart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14:paraId="36FC31FB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23" w:type="dxa"/>
          </w:tcPr>
          <w:p w14:paraId="0416423A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4F76EF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bookmarkEnd w:id="1"/>
      <w:tr w:rsidR="00CA5794" w:rsidRPr="00CA5794" w14:paraId="624C00A3" w14:textId="77777777" w:rsidTr="00CA5794">
        <w:tc>
          <w:tcPr>
            <w:tcW w:w="1696" w:type="dxa"/>
          </w:tcPr>
          <w:p w14:paraId="7E59A108" w14:textId="77777777" w:rsidR="009B75DA" w:rsidRPr="00CA5794" w:rsidRDefault="009B75DA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(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K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4F83A1A6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ความรู้</w:t>
            </w:r>
          </w:p>
          <w:p w14:paraId="07DD2CF5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ทักษะทางปัญญา</w:t>
            </w:r>
          </w:p>
          <w:p w14:paraId="4B1269B4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3" w:type="dxa"/>
          </w:tcPr>
          <w:p w14:paraId="1C6DE8CC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-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889BBF" w14:textId="70A246E4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76CBCCB8" w14:textId="70F1CD83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0379A2FD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C6E660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๒๐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10314C7D" w14:textId="77777777" w:rsidTr="00CA5794">
        <w:tc>
          <w:tcPr>
            <w:tcW w:w="1696" w:type="dxa"/>
          </w:tcPr>
          <w:p w14:paraId="759D9FD5" w14:textId="77777777" w:rsidR="009B75DA" w:rsidRPr="00CA5794" w:rsidRDefault="009B75DA" w:rsidP="001C2233">
            <w:pPr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(P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3B09ADFB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7D645CE8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ทักษะพิสัย</w:t>
            </w:r>
          </w:p>
          <w:p w14:paraId="0E4D319C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274F4EE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-ใช้วิธีการทดสอบอัตนัย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BE51E56" w14:textId="71E55DA9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C994D8" w14:textId="4E7A0765" w:rsidR="009B75DA" w:rsidRPr="00CA5794" w:rsidRDefault="009B75DA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336006E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05F48224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6451B0BF" w14:textId="77777777" w:rsidTr="00CA5794">
        <w:tc>
          <w:tcPr>
            <w:tcW w:w="1696" w:type="dxa"/>
          </w:tcPr>
          <w:p w14:paraId="50C7F784" w14:textId="77777777" w:rsidR="008460F6" w:rsidRPr="00CA5794" w:rsidRDefault="008460F6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(A)</w:t>
            </w:r>
          </w:p>
          <w:p w14:paraId="226F517B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คุณธรรม  จริยธรรม</w:t>
            </w:r>
          </w:p>
          <w:p w14:paraId="23959CF3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253" w:type="dxa"/>
          </w:tcPr>
          <w:p w14:paraId="3DB2D1C5" w14:textId="09CDDCA9" w:rsidR="008460F6" w:rsidRPr="00CA5794" w:rsidRDefault="008460F6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02654F3" w14:textId="77777777" w:rsidR="008460F6" w:rsidRPr="00CA5794" w:rsidRDefault="008460F6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2995B4B6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F427A10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791AC406" w14:textId="77777777" w:rsidR="005319CD" w:rsidRPr="00394B90" w:rsidRDefault="005319CD" w:rsidP="0076775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12DF0FBF" w14:textId="77777777" w:rsidR="00553F9C" w:rsidRPr="00394B90" w:rsidRDefault="00553F9C" w:rsidP="00553F9C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๖ ทรัพยากรประกอบการเรียนการสอน</w:t>
      </w:r>
    </w:p>
    <w:p w14:paraId="126BC5B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lastRenderedPageBreak/>
        <w:t xml:space="preserve">๑.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ตำราและเอกสารหลัก</w:t>
      </w:r>
    </w:p>
    <w:p w14:paraId="4B8CC137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คณะ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ศิษ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ยานุศิษย์.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คุณานุสรณ์ครบรอบ 100 ปี 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 xml:space="preserve">  ยมะคุปต์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ม.ป.ท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ม.ป.ป.(จัดพิมพ์ที่ระลึก</w:t>
      </w:r>
    </w:p>
    <w:p w14:paraId="71DD3C9C" w14:textId="77777777" w:rsidR="004438C3" w:rsidRPr="00394B90" w:rsidRDefault="004438C3" w:rsidP="004438C3">
      <w:pPr>
        <w:ind w:left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เนื่องในโอกาสครบรอบ 100 ปี ชาติกาล ของคุณครูล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ยมะคุปต์ วันที่ 2 มิถุนายน 2548).</w:t>
      </w:r>
    </w:p>
    <w:p w14:paraId="4F6B2083" w14:textId="77777777" w:rsidR="004438C3" w:rsidRPr="00394B90" w:rsidRDefault="004438C3" w:rsidP="004438C3">
      <w:pPr>
        <w:ind w:left="720" w:hanging="720"/>
        <w:jc w:val="thaiDistribute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ดำรงราชานุภาพ, สมเด็จฯพระเจ้าบรมวงศ์เธอกรมพระยา.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วัฒนธรรมฉบับพิเศษ : ละครฟ้อนรำ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มติชน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2546.</w:t>
      </w:r>
    </w:p>
    <w:p w14:paraId="5BCB14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ธนิต  อยู่โพธิ์.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ศิลปะละครรำ หรือคู่มือนาฏศิลป์ไทย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ศิวพร. 2516.  (พระเจ้าบรมวงศ์เธอพระองค์เจ้าเฉลิมพล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ฑิฆัฆ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พร โปรดให้พิมพ์ในงานฉลองพระชนมายุครบ 5 รอบ</w:t>
      </w:r>
    </w:p>
    <w:p w14:paraId="18DFA8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นาฏดุริยางคศิลป์, สถาบัน.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วิพิธทัศนา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กรมศิลปากร.  2542.</w:t>
      </w:r>
    </w:p>
    <w:p w14:paraId="42DF10C2" w14:textId="77777777" w:rsidR="008460F6" w:rsidRDefault="002716AF" w:rsidP="002716AF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มณ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ิศา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วศิ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นารมณ์.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นาฏศิลป์ไทยเบื้องต้น (ตัวนาง)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.  </w:t>
      </w:r>
      <w:r w:rsidRPr="00394B90">
        <w:rPr>
          <w:rFonts w:asciiTheme="minorBidi" w:hAnsiTheme="minorBidi" w:cstheme="minorBidi"/>
          <w:sz w:val="30"/>
          <w:szCs w:val="30"/>
          <w:cs/>
        </w:rPr>
        <w:t>เอกสารประกอบการสอนในรายวิชาตามหลักสูตรศิลปกรรม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</w:t>
      </w:r>
    </w:p>
    <w:p w14:paraId="5C218F8E" w14:textId="6E6E66C5" w:rsidR="002716AF" w:rsidRPr="00394B90" w:rsidRDefault="002716AF" w:rsidP="008460F6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  ม</w:t>
      </w:r>
      <w:r w:rsidR="008460F6">
        <w:rPr>
          <w:rFonts w:asciiTheme="minorBidi" w:hAnsiTheme="minorBidi" w:cstheme="minorBidi" w:hint="cs"/>
          <w:sz w:val="30"/>
          <w:szCs w:val="30"/>
          <w:cs/>
        </w:rPr>
        <w:t>ห</w:t>
      </w:r>
      <w:r w:rsidRPr="00394B90">
        <w:rPr>
          <w:rFonts w:asciiTheme="minorBidi" w:hAnsiTheme="minorBidi" w:cstheme="minorBidi"/>
          <w:sz w:val="30"/>
          <w:szCs w:val="30"/>
          <w:cs/>
        </w:rPr>
        <w:t>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ทา.  2557.</w:t>
      </w:r>
    </w:p>
    <w:p w14:paraId="0E8D1674" w14:textId="77777777" w:rsidR="0026684B" w:rsidRPr="00394B90" w:rsidRDefault="002668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5A307C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เอกสารและข้อมูลสำคัญ</w:t>
      </w:r>
    </w:p>
    <w:p w14:paraId="6A6E3A80" w14:textId="60D23B9A" w:rsidR="004438C3" w:rsidRPr="00394B90" w:rsidRDefault="004438C3" w:rsidP="004438C3">
      <w:pPr>
        <w:pStyle w:val="a"/>
        <w:jc w:val="both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ราชบัณฑิตยสถาน.  </w:t>
      </w:r>
      <w:r w:rsidRPr="00394B90">
        <w:rPr>
          <w:rFonts w:asciiTheme="minorBidi" w:hAnsiTheme="minorBidi" w:cstheme="minorBidi"/>
          <w:sz w:val="30"/>
          <w:szCs w:val="30"/>
          <w:u w:val="single"/>
          <w:cs/>
        </w:rPr>
        <w:t>พจนานุกรมฉบับราชบัณฑิตยสถาน พ.ศ.2542.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 กรุงเทพฯ : นานมีบุ๊คพับลิเค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ชั่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น.  2546.</w:t>
      </w:r>
    </w:p>
    <w:p w14:paraId="21C73F3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สุรพล  วิรุฬห์รักษ์.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วิวัฒนาการนาฏยศิลป์ไทยในกรุงรัตนโกสินทร์ พ.ศ.2325 – 2477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จุฬาลงกรณ์มหาวิทยาลัย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2543.</w:t>
      </w:r>
    </w:p>
    <w:p w14:paraId="73D08DA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อารดา  สุมิตร.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ละครในของหลวงรัชกาลที่ 2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วิทยานิพนธ์หลักสูตรอักษร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สตรมหาบัณฑิต แผนกวิชาภาษาไทย จุฬาลงกรณ์มหาวิทยาลัย.  2516.</w:t>
      </w:r>
    </w:p>
    <w:p w14:paraId="22D6F864" w14:textId="77777777" w:rsidR="005B56DB" w:rsidRPr="00394B90" w:rsidRDefault="005B56D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2C03DB23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เอกสารและข้อมูลแนะนำ</w:t>
      </w:r>
    </w:p>
    <w:p w14:paraId="2AFA9A25" w14:textId="77777777" w:rsidR="004438C3" w:rsidRPr="00394B90" w:rsidRDefault="004438C3" w:rsidP="00B646AD">
      <w:pPr>
        <w:pStyle w:val="ListParagraph"/>
        <w:numPr>
          <w:ilvl w:val="1"/>
          <w:numId w:val="12"/>
        </w:numPr>
        <w:ind w:left="540"/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เวป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ไซ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ต์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ทางนาฏศิลป์ไทย</w:t>
      </w:r>
    </w:p>
    <w:p w14:paraId="6AF83B68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สื่อการเรียนรู้อิเล็กโทรนิกส์ทางนาฏศิลป์ไทย</w:t>
      </w:r>
    </w:p>
    <w:p w14:paraId="500BE6F0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วิทยานิพนธ์ทางด้านนาฏศิลป์ไทย</w:t>
      </w:r>
    </w:p>
    <w:p w14:paraId="73A75D3A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วิจัยทางด้านนาฏศิลป์ไทย</w:t>
      </w:r>
    </w:p>
    <w:p w14:paraId="76B06451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การศึกษาความรู้จากผู้เชี่ยวชาญนาฏศิลป์ไทยจากแหล่งการเรียนรู้ต่างๆ เช่น โขนธรรมศาสตร์ โรงเรียนนาฏศิลป์เอกชน</w:t>
      </w:r>
    </w:p>
    <w:p w14:paraId="68056724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3252C9B0" w14:textId="77777777" w:rsidR="000A544B" w:rsidRDefault="000A544B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6D9FFB29" w14:textId="7B631819" w:rsidR="002716AF" w:rsidRPr="00394B90" w:rsidRDefault="002716AF" w:rsidP="002716AF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475772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D734902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๑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AC4A7F8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   - การสนทนาระหว่างผู้สอนและผู้เรียน</w:t>
      </w:r>
    </w:p>
    <w:p w14:paraId="256CB18F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</w:p>
    <w:p w14:paraId="55E473F8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-Bold" w:hAnsiTheme="minorBidi" w:cstheme="minorBidi"/>
          <w:sz w:val="30"/>
          <w:szCs w:val="30"/>
        </w:rPr>
      </w:pPr>
    </w:p>
    <w:p w14:paraId="3841D3B3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  <w:lang w:val="en-AU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กลยุทธ์การประเมินการสอน</w:t>
      </w:r>
    </w:p>
    <w:p w14:paraId="5063555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DCEBABD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-การสังเกตการณ์ระหว่างการเรียน</w:t>
      </w:r>
    </w:p>
    <w:p w14:paraId="4EDE91FE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  <w:cs/>
        </w:rPr>
      </w:pPr>
      <w:r w:rsidRPr="00394B90">
        <w:rPr>
          <w:rFonts w:asciiTheme="minorBidi" w:hAnsiTheme="minorBidi" w:cstheme="minorBidi"/>
          <w:sz w:val="32"/>
          <w:szCs w:val="32"/>
        </w:rPr>
        <w:tab/>
      </w:r>
      <w:r w:rsidRPr="00394B90">
        <w:rPr>
          <w:rFonts w:asciiTheme="minorBidi" w:hAnsiTheme="minorBidi" w:cstheme="minorBidi"/>
          <w:sz w:val="32"/>
          <w:szCs w:val="32"/>
        </w:rPr>
        <w:tab/>
        <w:t xml:space="preserve">-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การฝึกปฏิบัตินอกเวลาเรียน / คลินิก</w:t>
      </w:r>
    </w:p>
    <w:p w14:paraId="4B9392FE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 ผลการสอบ</w:t>
      </w:r>
    </w:p>
    <w:p w14:paraId="777AEC51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(แบบประเมินของมหาวิทยาลัย)</w:t>
      </w:r>
    </w:p>
    <w:p w14:paraId="41C8DB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14:paraId="519F9C2A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การปรับปรุงการสอน</w:t>
      </w:r>
    </w:p>
    <w:p w14:paraId="7336D2D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9429AC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)</w:t>
      </w:r>
    </w:p>
    <w:p w14:paraId="2B38B211" w14:textId="77777777" w:rsidR="002716AF" w:rsidRPr="00394B90" w:rsidRDefault="002716AF" w:rsidP="002716AF">
      <w:pPr>
        <w:tabs>
          <w:tab w:val="left" w:pos="284"/>
        </w:tabs>
        <w:spacing w:line="340" w:lineRule="exact"/>
        <w:ind w:left="284"/>
        <w:rPr>
          <w:rFonts w:asciiTheme="minorBidi" w:eastAsia="BrowalliaNew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lastRenderedPageBreak/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>นำผลประเมินมาวิเคราะห์ประเด็นข้อดี และข้อควรปรับปรุงมาใช้เพื่อปรับปรุงการสอนและการจัดกิจกรรมการเรียนในครั้งต่อไป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>ซึ่งมีการใช้วิธีการปรับปรุง ดังนี้</w:t>
      </w:r>
    </w:p>
    <w:p w14:paraId="3913EDA0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ปรับวิธีการสอนตามศักยภาพของผู้เรียนรายบุคคล</w:t>
      </w:r>
    </w:p>
    <w:p w14:paraId="4C8FD67C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จัดคลินิกสำหรับผู้เรียนที่มีพัฒนาการทางการเรียนต่ำ หรือผู้เรียนที่ต้องการพัฒนาตนเองที่สูงขึ้น นอกเหนือจากเวลาเรียน</w:t>
      </w:r>
    </w:p>
    <w:p w14:paraId="45243833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ให้คำแนะนำนักศึกษาเพื่อการพัฒนา หรือแก้ไขเป็นรายบุคคล</w:t>
      </w:r>
    </w:p>
    <w:p w14:paraId="198CDE9C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4C44D79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๔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080FC2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FAB51B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A6BAE07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00031BD" w14:textId="77777777" w:rsidR="002716AF" w:rsidRPr="00394B90" w:rsidRDefault="002716AF" w:rsidP="002716AF">
      <w:pPr>
        <w:autoSpaceDE w:val="0"/>
        <w:autoSpaceDN w:val="0"/>
        <w:adjustRightInd w:val="0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394B90">
        <w:rPr>
          <w:rFonts w:asciiTheme="minorBidi" w:eastAsia="BrowalliaNew-Bold" w:hAnsiTheme="minorBidi" w:cstheme="minorBidi"/>
          <w:sz w:val="32"/>
          <w:szCs w:val="32"/>
          <w:cs/>
        </w:rPr>
        <w:t>ในระหว่างการสอนในรายวิชามีการทวนสอบผลสัมฤทธิ์ในรายหัวข้อตามที่คาดหวังจากการเรียนในรายวิชา ดังนี้</w:t>
      </w:r>
    </w:p>
    <w:p w14:paraId="4280E86A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การทวนสอบประมวลวิชาในเชิงทฤษฎีปลายภาคการศึกษา</w:t>
      </w:r>
    </w:p>
    <w:p w14:paraId="666112A8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การทวนสอบประมวลวิชาในเชิงปฏิบัติย่อยในแต่ละเพลง และรวมทุกเพลงโดยวิธีจับฉลากปลายภาคการศึกษา</w:t>
      </w:r>
    </w:p>
    <w:p w14:paraId="3515A34E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การทวนสอบประเมินผลการศึกษาจากการเข้าเรียน การทำรายงาน การเข้ากิจกรรม ในชั้นเรียน และสาขาวิชาตามที่ได้รับมอบหมาย</w:t>
      </w:r>
    </w:p>
    <w:p w14:paraId="1A26ACDF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การตั้งคณะกรรมการในสาขาวิชา  ตรวจสอบผลการประเมินการเรียนรู้ของนักศึกษา  โดยตรวจสอบเกณฑ์ความสามารถในการปฏิบัติ  รายงาน  วิธีการให้คะแนนสอบ  และการให้คะแนนพฤติกรรม</w:t>
      </w:r>
    </w:p>
    <w:p w14:paraId="58C2B01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3FE959D6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๕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6284287" w14:textId="77777777" w:rsidR="002716AF" w:rsidRPr="00394B90" w:rsidRDefault="002716AF" w:rsidP="002716AF">
      <w:pPr>
        <w:jc w:val="thaiDistribute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18D2271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>จากผลการประเมิน  และการทวนสอบผลสัมฤทธิ์ของรายวิชา  ได้นำมาใช้ในการวางแผนการปรับปรุงการสอนและรายละเอียดเนื้อหาเพื่อให้เกิดคุณภาพมากขึ้น  ดังนี้</w:t>
      </w:r>
    </w:p>
    <w:p w14:paraId="1E6F0406" w14:textId="77777777" w:rsidR="002716AF" w:rsidRPr="00394B90" w:rsidRDefault="002716AF" w:rsidP="002716AF">
      <w:pPr>
        <w:ind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-ตรวจสอบและปรับปรุงรายวิชาทุกปี  หรือ  ปรับปรุงตามข้อเสนอแนะและผลการทวนสอบผลสัมฤทธิ์ของรายวิชา</w:t>
      </w:r>
    </w:p>
    <w:p w14:paraId="23FA0BC9" w14:textId="77777777" w:rsidR="002716AF" w:rsidRPr="000A544B" w:rsidRDefault="002716AF" w:rsidP="000A544B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-เปลี่ยน หรือ สลับอาจารย์ผู้สอน หรือ เชิญวิทยากรเพื่อเสริมความรู้ให้กับนักศึกษา นอกจากนี้ยังทำให้นัก</w:t>
      </w:r>
      <w:proofErr w:type="spellStart"/>
      <w:r w:rsidRPr="00394B90">
        <w:rPr>
          <w:rFonts w:asciiTheme="minorBidi" w:hAnsiTheme="minorBidi" w:cstheme="minorBidi"/>
          <w:sz w:val="32"/>
          <w:szCs w:val="32"/>
          <w:cs/>
        </w:rPr>
        <w:t>ศึ</w:t>
      </w:r>
      <w:proofErr w:type="spellEnd"/>
      <w:r w:rsidRPr="00394B90">
        <w:rPr>
          <w:rFonts w:asciiTheme="minorBidi" w:hAnsiTheme="minorBidi" w:cstheme="minorBidi"/>
          <w:sz w:val="32"/>
          <w:szCs w:val="32"/>
          <w:cs/>
        </w:rPr>
        <w:t>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</w:p>
    <w:p w14:paraId="4AA2E670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***********************</w:t>
      </w:r>
    </w:p>
    <w:p w14:paraId="666F32A9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0"/>
          <w:szCs w:val="30"/>
        </w:rPr>
        <w:sectPr w:rsidR="002716AF" w:rsidRPr="00394B90" w:rsidSect="00B73CE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2F768FE" w14:textId="77777777" w:rsidR="00EF7A01" w:rsidRPr="00394B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)</w:t>
      </w:r>
    </w:p>
    <w:p w14:paraId="7883ABD1" w14:textId="77777777" w:rsidR="00A70B91" w:rsidRPr="00394B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>Programme</w:t>
      </w:r>
      <w:proofErr w:type="spellEnd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 xml:space="preserve"> Specification</w:t>
      </w: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) มคอ. ๒</w:t>
      </w:r>
    </w:p>
    <w:tbl>
      <w:tblPr>
        <w:tblpPr w:leftFromText="180" w:rightFromText="180" w:vertAnchor="text" w:horzAnchor="page" w:tblpX="564" w:tblpY="21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</w:tblGrid>
      <w:tr w:rsidR="00986879" w:rsidRPr="00394B90" w14:paraId="5CB0E033" w14:textId="77777777" w:rsidTr="00EE36DD">
        <w:tc>
          <w:tcPr>
            <w:tcW w:w="1941" w:type="dxa"/>
            <w:vMerge w:val="restart"/>
          </w:tcPr>
          <w:p w14:paraId="6E635F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คุณลักษณะบัณฑิต</w:t>
            </w:r>
          </w:p>
          <w:p w14:paraId="75430FF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28C8CCF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3A6B6C1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F1BE1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14:paraId="2974A82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คุณธรรม</w:t>
            </w:r>
          </w:p>
          <w:p w14:paraId="04543B1E" w14:textId="4556AE9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2C06D1" w14:textId="2C86312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062" w:type="dxa"/>
            <w:gridSpan w:val="3"/>
          </w:tcPr>
          <w:p w14:paraId="330E494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E225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0D17BBD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4CE1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ทักษะทางความ</w:t>
            </w:r>
          </w:p>
          <w:p w14:paraId="651F5313" w14:textId="284DAF5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สัมพันธ์ระหว่าง</w:t>
            </w:r>
          </w:p>
          <w:p w14:paraId="4396486F" w14:textId="4A0E7F1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บุคคลและความรับผิดชอบ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586B6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ทักษะการ</w:t>
            </w:r>
          </w:p>
          <w:p w14:paraId="271D1D2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วิเคราะห์เชิงตัวเลข</w:t>
            </w:r>
          </w:p>
          <w:p w14:paraId="22F4D0C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การสื่อสารและ</w:t>
            </w:r>
          </w:p>
          <w:p w14:paraId="24FAAA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การใช้เทคโนโลยี</w:t>
            </w:r>
          </w:p>
          <w:p w14:paraId="3F7A36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303681" w14:textId="29F750C4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986879" w:rsidRPr="00394B90" w14:paraId="3A97BD46" w14:textId="77777777" w:rsidTr="00EE36DD">
        <w:tc>
          <w:tcPr>
            <w:tcW w:w="1941" w:type="dxa"/>
            <w:vMerge/>
          </w:tcPr>
          <w:p w14:paraId="0895EBDB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  <w:tc>
          <w:tcPr>
            <w:tcW w:w="687" w:type="dxa"/>
          </w:tcPr>
          <w:p w14:paraId="7A85F68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04FFF0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17F6680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37795D7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4602BAA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1BF6325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64B7169" w14:textId="5D64E319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8" w:type="dxa"/>
          </w:tcPr>
          <w:p w14:paraId="274AA36F" w14:textId="16F5DB7B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56CAE71" w14:textId="06E94F40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656D0C13" w14:textId="5D66A9C3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8" w:type="dxa"/>
          </w:tcPr>
          <w:p w14:paraId="23752BD1" w14:textId="6EC8E7E6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611EAE84" w14:textId="2C551581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7119E3A1" w14:textId="0423BEC9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93E83FD" w14:textId="3B24A6D1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8" w:type="dxa"/>
          </w:tcPr>
          <w:p w14:paraId="25AF8A9B" w14:textId="601A4F50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A6514BA" w14:textId="79B9DDA0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2D91B27" w14:textId="1EEA6B3C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DF3A37A" w14:textId="6CFDEFA4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</w:pPr>
            <w:r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</w:tr>
      <w:tr w:rsidR="00986879" w:rsidRPr="00394B90" w14:paraId="369B970D" w14:textId="77777777" w:rsidTr="00EE36DD">
        <w:tc>
          <w:tcPr>
            <w:tcW w:w="1941" w:type="dxa"/>
          </w:tcPr>
          <w:p w14:paraId="6A44F7B0" w14:textId="31CEB01A" w:rsidR="00986879" w:rsidRPr="00394B90" w:rsidRDefault="00986879" w:rsidP="002716A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394B90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PER 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๑๗๐๘</w:t>
            </w:r>
          </w:p>
          <w:p w14:paraId="72DF0795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  <w:p w14:paraId="7132C780" w14:textId="545D04F2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  <w:r w:rsidR="00C22E5A">
              <w:rPr>
                <w:rFonts w:asciiTheme="minorBidi" w:hAnsiTheme="minorBidi" w:cstheme="minorBidi" w:hint="cs"/>
                <w:sz w:val="30"/>
                <w:szCs w:val="30"/>
                <w:cs/>
              </w:rPr>
              <w:t>น</w:t>
            </w:r>
            <w:r w:rsidR="00C22E5A">
              <w:rPr>
                <w:rFonts w:asciiTheme="minorBidi" w:hAnsiTheme="minorBidi" w:cstheme="minorBidi" w:hint="cs"/>
                <w:cs/>
              </w:rPr>
              <w:t>าฏยสังคีตวิเคราะห์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  <w:p w14:paraId="441C7AC0" w14:textId="64F030A6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2"/>
              </w:rPr>
              <w:t xml:space="preserve">  </w:t>
            </w:r>
            <w:r w:rsidR="00340191">
              <w:rPr>
                <w:rFonts w:asciiTheme="minorBidi" w:eastAsia="BrowalliaNew-Bold" w:hAnsiTheme="minorBidi" w:cstheme="minorBidi"/>
                <w:sz w:val="30"/>
                <w:szCs w:val="30"/>
              </w:rPr>
              <w:t xml:space="preserve"> Critical Analysis of Dance Theatre</w:t>
            </w:r>
            <w:r w:rsidRPr="00110F52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  <w:p w14:paraId="139DFE54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2F32A98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59F08D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1232E0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2389EFE5" w14:textId="70F59111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7DC4F5B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81338F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647BFF5D" w14:textId="782DAE69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4008B20" w14:textId="46B315B6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E5F32A" w14:textId="278252C0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47AE500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53FDD4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E17C48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0DA640C" w14:textId="24D3478D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53D22D0" w14:textId="5A2ED66B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8" w:type="dxa"/>
            <w:vAlign w:val="center"/>
          </w:tcPr>
          <w:p w14:paraId="1B90B688" w14:textId="46A8ACD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19B72E6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237B618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4F5988E1" w14:textId="18E96C31" w:rsidR="00986879" w:rsidRPr="00394B90" w:rsidRDefault="00C22E5A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</w:tr>
    </w:tbl>
    <w:p w14:paraId="3B27DDEC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69700F6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7F97A1A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5CFFFCD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358E22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8FAAB74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3F6813E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60F29E5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537BAA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02C1239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E1563CF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9FE9090" w14:textId="65C412E2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5FC98B1" w14:textId="77777777" w:rsidR="002716AF" w:rsidRPr="00394B90" w:rsidRDefault="002716AF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sectPr w:rsidR="002716AF" w:rsidRPr="00394B90" w:rsidSect="00EF7A0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8905" w14:textId="77777777" w:rsidR="00DA72A7" w:rsidRDefault="00DA72A7">
      <w:r>
        <w:separator/>
      </w:r>
    </w:p>
  </w:endnote>
  <w:endnote w:type="continuationSeparator" w:id="0">
    <w:p w14:paraId="027A7BBA" w14:textId="77777777" w:rsidR="00DA72A7" w:rsidRDefault="00DA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PMingLiU"/>
    <w:panose1 w:val="020B0604020202020204"/>
    <w:charset w:val="00"/>
    <w:family w:val="roman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AA1" w14:textId="77777777" w:rsidR="00B73CEB" w:rsidRPr="008E06C4" w:rsidRDefault="00B73CE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3E78B1FD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722" w14:textId="77777777" w:rsidR="00B73CEB" w:rsidRDefault="00B73CE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638254E8" w14:textId="77777777" w:rsidR="00B73CEB" w:rsidRPr="00767756" w:rsidRDefault="00B73CEB" w:rsidP="00B73CEB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๒๑๐๔ สาขาวิชา ศิลปะการแสดง(นาฏศิลป์ไทย)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6881D7F" w14:textId="77777777" w:rsidR="00B73CEB" w:rsidRPr="008E06C4" w:rsidRDefault="00B73CE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2EE04271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 xml:space="preserve"> ๑๑๑๗ สาขาวิชา ศิลปะการแสดง (นาฏศิลป์ไทย) คณะ/วิทยาลัยศิลปกรรมศาสตร์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5F9D0EF" w14:textId="77777777" w:rsidR="00B73CEB" w:rsidRDefault="00B73CE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BD1447A" w14:textId="77777777" w:rsidR="00B73CEB" w:rsidRDefault="00B73CEB" w:rsidP="002716AF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363CEC7D" w14:textId="77777777" w:rsidR="00B73CEB" w:rsidRPr="00767756" w:rsidRDefault="00B73CEB" w:rsidP="002716A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A74E" w14:textId="77777777" w:rsidR="00DA72A7" w:rsidRDefault="00DA72A7">
      <w:r>
        <w:separator/>
      </w:r>
    </w:p>
  </w:footnote>
  <w:footnote w:type="continuationSeparator" w:id="0">
    <w:p w14:paraId="0F9993DE" w14:textId="77777777" w:rsidR="00DA72A7" w:rsidRDefault="00DA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15B" w14:textId="77777777" w:rsidR="00B73CEB" w:rsidRDefault="00B73CEB" w:rsidP="00B73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29F3B8" w14:textId="77777777" w:rsidR="00B73CEB" w:rsidRDefault="00B7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0D4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106114" w14:textId="377076E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9EB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C34D42" w14:textId="7777777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677C25B" w14:textId="77777777" w:rsidR="00B73CEB" w:rsidRDefault="00B73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016" w14:textId="77777777" w:rsidR="00B73CEB" w:rsidRDefault="00B73CE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1E4A71" w14:textId="77777777" w:rsidR="00B73CEB" w:rsidRDefault="00B73C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2BB" w14:textId="77777777" w:rsidR="00B73CEB" w:rsidRDefault="00B73CE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12B1F0" w14:textId="77777777" w:rsidR="00B73CEB" w:rsidRPr="00875D21" w:rsidRDefault="00B73CE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650" w14:textId="77777777" w:rsidR="00B73CEB" w:rsidRDefault="00B73CE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B24C8" w14:textId="77777777" w:rsidR="00B73CEB" w:rsidRPr="00875D21" w:rsidRDefault="00B73CE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AEF183F" w14:textId="77777777" w:rsidR="00B73CEB" w:rsidRDefault="00B73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31"/>
    <w:multiLevelType w:val="hybridMultilevel"/>
    <w:tmpl w:val="1E0276A6"/>
    <w:lvl w:ilvl="0" w:tplc="96F832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886315A"/>
    <w:multiLevelType w:val="hybridMultilevel"/>
    <w:tmpl w:val="A3740B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35B"/>
    <w:multiLevelType w:val="hybridMultilevel"/>
    <w:tmpl w:val="DB668DEE"/>
    <w:lvl w:ilvl="0" w:tplc="AEDEFDB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CE4C7C"/>
    <w:multiLevelType w:val="hybridMultilevel"/>
    <w:tmpl w:val="0A8AB62A"/>
    <w:lvl w:ilvl="0" w:tplc="6A2204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CEE31A9"/>
    <w:multiLevelType w:val="multilevel"/>
    <w:tmpl w:val="2C5E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C4E53"/>
    <w:multiLevelType w:val="multilevel"/>
    <w:tmpl w:val="F3E8C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4B02BA"/>
    <w:multiLevelType w:val="hybridMultilevel"/>
    <w:tmpl w:val="60B684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9BC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8B8705E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1ACF3824"/>
    <w:multiLevelType w:val="hybridMultilevel"/>
    <w:tmpl w:val="4A10D8FE"/>
    <w:lvl w:ilvl="0" w:tplc="EACC168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704263"/>
    <w:multiLevelType w:val="hybridMultilevel"/>
    <w:tmpl w:val="9104E48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95474"/>
    <w:multiLevelType w:val="hybridMultilevel"/>
    <w:tmpl w:val="780E0E6A"/>
    <w:lvl w:ilvl="0" w:tplc="3AB0D0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2FE2532"/>
    <w:multiLevelType w:val="hybridMultilevel"/>
    <w:tmpl w:val="08D674C2"/>
    <w:lvl w:ilvl="0" w:tplc="C8ECAF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33552C1"/>
    <w:multiLevelType w:val="hybridMultilevel"/>
    <w:tmpl w:val="3E221B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ABB"/>
    <w:multiLevelType w:val="hybridMultilevel"/>
    <w:tmpl w:val="7E4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152"/>
    <w:multiLevelType w:val="hybridMultilevel"/>
    <w:tmpl w:val="05C48610"/>
    <w:lvl w:ilvl="0" w:tplc="0300860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28A3391C"/>
    <w:multiLevelType w:val="multilevel"/>
    <w:tmpl w:val="CFEE5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413C0"/>
    <w:multiLevelType w:val="hybridMultilevel"/>
    <w:tmpl w:val="BDA6FEDC"/>
    <w:lvl w:ilvl="0" w:tplc="428EC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3C419A4"/>
    <w:multiLevelType w:val="hybridMultilevel"/>
    <w:tmpl w:val="508A3586"/>
    <w:lvl w:ilvl="0" w:tplc="19E6DE7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9606D2"/>
    <w:multiLevelType w:val="hybridMultilevel"/>
    <w:tmpl w:val="24F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2B2E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20DE"/>
    <w:multiLevelType w:val="multilevel"/>
    <w:tmpl w:val="86B2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D6B7FAA"/>
    <w:multiLevelType w:val="hybridMultilevel"/>
    <w:tmpl w:val="F90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1C56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AF5DA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4841373C"/>
    <w:multiLevelType w:val="hybridMultilevel"/>
    <w:tmpl w:val="D49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200"/>
    <w:multiLevelType w:val="hybridMultilevel"/>
    <w:tmpl w:val="A40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D9A"/>
    <w:multiLevelType w:val="multilevel"/>
    <w:tmpl w:val="DA8E1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3E7704"/>
    <w:multiLevelType w:val="multilevel"/>
    <w:tmpl w:val="08B8B7D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5C53284F"/>
    <w:multiLevelType w:val="hybridMultilevel"/>
    <w:tmpl w:val="C0900982"/>
    <w:lvl w:ilvl="0" w:tplc="07C09D4A">
      <w:start w:val="1"/>
      <w:numFmt w:val="decimal"/>
      <w:lvlText w:val="(%1)"/>
      <w:lvlJc w:val="left"/>
      <w:pPr>
        <w:ind w:left="1650" w:hanging="375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2261263"/>
    <w:multiLevelType w:val="hybridMultilevel"/>
    <w:tmpl w:val="86920F14"/>
    <w:lvl w:ilvl="0" w:tplc="BE42880A">
      <w:start w:val="1"/>
      <w:numFmt w:val="thaiNumber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6E227FE"/>
    <w:multiLevelType w:val="hybridMultilevel"/>
    <w:tmpl w:val="992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CCA"/>
    <w:multiLevelType w:val="multilevel"/>
    <w:tmpl w:val="5378B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30713F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192EAC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C622CC"/>
    <w:multiLevelType w:val="multilevel"/>
    <w:tmpl w:val="16506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88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79264CE"/>
    <w:multiLevelType w:val="hybridMultilevel"/>
    <w:tmpl w:val="D95E706E"/>
    <w:lvl w:ilvl="0" w:tplc="60529D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1232891674">
    <w:abstractNumId w:val="17"/>
  </w:num>
  <w:num w:numId="2" w16cid:durableId="1283343239">
    <w:abstractNumId w:val="0"/>
  </w:num>
  <w:num w:numId="3" w16cid:durableId="575045275">
    <w:abstractNumId w:val="36"/>
  </w:num>
  <w:num w:numId="4" w16cid:durableId="2073696043">
    <w:abstractNumId w:val="16"/>
  </w:num>
  <w:num w:numId="5" w16cid:durableId="1005283683">
    <w:abstractNumId w:val="32"/>
  </w:num>
  <w:num w:numId="6" w16cid:durableId="765930790">
    <w:abstractNumId w:val="14"/>
  </w:num>
  <w:num w:numId="7" w16cid:durableId="191308724">
    <w:abstractNumId w:val="21"/>
  </w:num>
  <w:num w:numId="8" w16cid:durableId="1264606782">
    <w:abstractNumId w:val="34"/>
  </w:num>
  <w:num w:numId="9" w16cid:durableId="797911768">
    <w:abstractNumId w:val="35"/>
  </w:num>
  <w:num w:numId="10" w16cid:durableId="1743599562">
    <w:abstractNumId w:val="31"/>
  </w:num>
  <w:num w:numId="11" w16cid:durableId="1535340245">
    <w:abstractNumId w:val="28"/>
  </w:num>
  <w:num w:numId="12" w16cid:durableId="9840808">
    <w:abstractNumId w:val="29"/>
  </w:num>
  <w:num w:numId="13" w16cid:durableId="1482236392">
    <w:abstractNumId w:val="1"/>
  </w:num>
  <w:num w:numId="14" w16cid:durableId="967079622">
    <w:abstractNumId w:val="13"/>
  </w:num>
  <w:num w:numId="15" w16cid:durableId="1165322004">
    <w:abstractNumId w:val="10"/>
  </w:num>
  <w:num w:numId="16" w16cid:durableId="731929532">
    <w:abstractNumId w:val="4"/>
  </w:num>
  <w:num w:numId="17" w16cid:durableId="1825662206">
    <w:abstractNumId w:val="6"/>
  </w:num>
  <w:num w:numId="18" w16cid:durableId="1660037724">
    <w:abstractNumId w:val="33"/>
  </w:num>
  <w:num w:numId="19" w16cid:durableId="1312324737">
    <w:abstractNumId w:val="5"/>
  </w:num>
  <w:num w:numId="20" w16cid:durableId="1993676279">
    <w:abstractNumId w:val="22"/>
  </w:num>
  <w:num w:numId="21" w16cid:durableId="624115356">
    <w:abstractNumId w:val="24"/>
  </w:num>
  <w:num w:numId="22" w16cid:durableId="293485917">
    <w:abstractNumId w:val="26"/>
  </w:num>
  <w:num w:numId="23" w16cid:durableId="1376734917">
    <w:abstractNumId w:val="37"/>
  </w:num>
  <w:num w:numId="24" w16cid:durableId="2060977892">
    <w:abstractNumId w:val="11"/>
  </w:num>
  <w:num w:numId="25" w16cid:durableId="1997108984">
    <w:abstractNumId w:val="15"/>
  </w:num>
  <w:num w:numId="26" w16cid:durableId="1349596490">
    <w:abstractNumId w:val="9"/>
  </w:num>
  <w:num w:numId="27" w16cid:durableId="1216703528">
    <w:abstractNumId w:val="19"/>
  </w:num>
  <w:num w:numId="28" w16cid:durableId="1960066857">
    <w:abstractNumId w:val="3"/>
  </w:num>
  <w:num w:numId="29" w16cid:durableId="1555894506">
    <w:abstractNumId w:val="2"/>
  </w:num>
  <w:num w:numId="30" w16cid:durableId="1748066798">
    <w:abstractNumId w:val="12"/>
  </w:num>
  <w:num w:numId="31" w16cid:durableId="455493646">
    <w:abstractNumId w:val="18"/>
  </w:num>
  <w:num w:numId="32" w16cid:durableId="517692803">
    <w:abstractNumId w:val="27"/>
  </w:num>
  <w:num w:numId="33" w16cid:durableId="2094550405">
    <w:abstractNumId w:val="20"/>
  </w:num>
  <w:num w:numId="34" w16cid:durableId="481242379">
    <w:abstractNumId w:val="23"/>
  </w:num>
  <w:num w:numId="35" w16cid:durableId="1501239159">
    <w:abstractNumId w:val="25"/>
  </w:num>
  <w:num w:numId="36" w16cid:durableId="1737316129">
    <w:abstractNumId w:val="8"/>
  </w:num>
  <w:num w:numId="37" w16cid:durableId="1030640803">
    <w:abstractNumId w:val="7"/>
  </w:num>
  <w:num w:numId="38" w16cid:durableId="167348930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6AC"/>
    <w:rsid w:val="00051E47"/>
    <w:rsid w:val="000534DE"/>
    <w:rsid w:val="000569D9"/>
    <w:rsid w:val="00060441"/>
    <w:rsid w:val="00090235"/>
    <w:rsid w:val="00090962"/>
    <w:rsid w:val="00092AC9"/>
    <w:rsid w:val="000A544B"/>
    <w:rsid w:val="000B053B"/>
    <w:rsid w:val="000B0952"/>
    <w:rsid w:val="000B39C2"/>
    <w:rsid w:val="000D22F8"/>
    <w:rsid w:val="000E3C5D"/>
    <w:rsid w:val="000F183E"/>
    <w:rsid w:val="000F5FBE"/>
    <w:rsid w:val="00101133"/>
    <w:rsid w:val="001033D3"/>
    <w:rsid w:val="00110F52"/>
    <w:rsid w:val="00116B7F"/>
    <w:rsid w:val="00137D5F"/>
    <w:rsid w:val="00144002"/>
    <w:rsid w:val="001746CF"/>
    <w:rsid w:val="001812DF"/>
    <w:rsid w:val="001A47B8"/>
    <w:rsid w:val="001B5B0D"/>
    <w:rsid w:val="001C0D76"/>
    <w:rsid w:val="001C3B5F"/>
    <w:rsid w:val="001C63D1"/>
    <w:rsid w:val="001D2CD1"/>
    <w:rsid w:val="001D3CD4"/>
    <w:rsid w:val="001D797E"/>
    <w:rsid w:val="001E17F4"/>
    <w:rsid w:val="001F27EF"/>
    <w:rsid w:val="002130BB"/>
    <w:rsid w:val="002409FD"/>
    <w:rsid w:val="00240A56"/>
    <w:rsid w:val="002440E7"/>
    <w:rsid w:val="0024599B"/>
    <w:rsid w:val="0024599F"/>
    <w:rsid w:val="00253578"/>
    <w:rsid w:val="00254A85"/>
    <w:rsid w:val="002578F4"/>
    <w:rsid w:val="0026684B"/>
    <w:rsid w:val="002716AF"/>
    <w:rsid w:val="00280E86"/>
    <w:rsid w:val="002928BB"/>
    <w:rsid w:val="002B3721"/>
    <w:rsid w:val="002C2245"/>
    <w:rsid w:val="002C7B23"/>
    <w:rsid w:val="002D4CDF"/>
    <w:rsid w:val="002E5BE8"/>
    <w:rsid w:val="002E72E8"/>
    <w:rsid w:val="00302D24"/>
    <w:rsid w:val="00302D46"/>
    <w:rsid w:val="00303D18"/>
    <w:rsid w:val="00311697"/>
    <w:rsid w:val="00316CC1"/>
    <w:rsid w:val="00320FB7"/>
    <w:rsid w:val="003253B8"/>
    <w:rsid w:val="00340191"/>
    <w:rsid w:val="00345C37"/>
    <w:rsid w:val="003519B6"/>
    <w:rsid w:val="0035228C"/>
    <w:rsid w:val="0035640D"/>
    <w:rsid w:val="0036082A"/>
    <w:rsid w:val="00366C2C"/>
    <w:rsid w:val="00372570"/>
    <w:rsid w:val="003752DF"/>
    <w:rsid w:val="00381D78"/>
    <w:rsid w:val="00385F0B"/>
    <w:rsid w:val="00386EA2"/>
    <w:rsid w:val="00390037"/>
    <w:rsid w:val="00394B90"/>
    <w:rsid w:val="003A2497"/>
    <w:rsid w:val="003A49FD"/>
    <w:rsid w:val="003A4A86"/>
    <w:rsid w:val="003A5346"/>
    <w:rsid w:val="003B74F3"/>
    <w:rsid w:val="003C2C73"/>
    <w:rsid w:val="003C71C3"/>
    <w:rsid w:val="003D26DF"/>
    <w:rsid w:val="003D34D5"/>
    <w:rsid w:val="003D45D8"/>
    <w:rsid w:val="003E605F"/>
    <w:rsid w:val="004015E4"/>
    <w:rsid w:val="00402790"/>
    <w:rsid w:val="00405542"/>
    <w:rsid w:val="00417365"/>
    <w:rsid w:val="004206FD"/>
    <w:rsid w:val="00423BC2"/>
    <w:rsid w:val="0042643E"/>
    <w:rsid w:val="004266C5"/>
    <w:rsid w:val="00431017"/>
    <w:rsid w:val="00431C96"/>
    <w:rsid w:val="004438C3"/>
    <w:rsid w:val="00446C23"/>
    <w:rsid w:val="00452A0A"/>
    <w:rsid w:val="00453741"/>
    <w:rsid w:val="00456EDE"/>
    <w:rsid w:val="00470EB4"/>
    <w:rsid w:val="00475772"/>
    <w:rsid w:val="00477C3A"/>
    <w:rsid w:val="00484C76"/>
    <w:rsid w:val="00494964"/>
    <w:rsid w:val="004A06B5"/>
    <w:rsid w:val="004B7BF5"/>
    <w:rsid w:val="004C4EB6"/>
    <w:rsid w:val="004C58ED"/>
    <w:rsid w:val="004D35E4"/>
    <w:rsid w:val="004D50AF"/>
    <w:rsid w:val="004D520C"/>
    <w:rsid w:val="004E05F3"/>
    <w:rsid w:val="004E577A"/>
    <w:rsid w:val="004F505E"/>
    <w:rsid w:val="0050121B"/>
    <w:rsid w:val="00502DFB"/>
    <w:rsid w:val="005052B4"/>
    <w:rsid w:val="005069AB"/>
    <w:rsid w:val="00515F42"/>
    <w:rsid w:val="005302AD"/>
    <w:rsid w:val="005319CD"/>
    <w:rsid w:val="00536B9A"/>
    <w:rsid w:val="00543D78"/>
    <w:rsid w:val="005475CD"/>
    <w:rsid w:val="00547EA3"/>
    <w:rsid w:val="0055019B"/>
    <w:rsid w:val="00550D65"/>
    <w:rsid w:val="00550E17"/>
    <w:rsid w:val="005517A6"/>
    <w:rsid w:val="005518C2"/>
    <w:rsid w:val="00553F9C"/>
    <w:rsid w:val="005602CA"/>
    <w:rsid w:val="00562268"/>
    <w:rsid w:val="00565252"/>
    <w:rsid w:val="00594F43"/>
    <w:rsid w:val="0059660B"/>
    <w:rsid w:val="005974F8"/>
    <w:rsid w:val="005A0D33"/>
    <w:rsid w:val="005A4DDB"/>
    <w:rsid w:val="005A6964"/>
    <w:rsid w:val="005B4EF4"/>
    <w:rsid w:val="005B510D"/>
    <w:rsid w:val="005B562C"/>
    <w:rsid w:val="005B56DB"/>
    <w:rsid w:val="005D469B"/>
    <w:rsid w:val="005D4CD3"/>
    <w:rsid w:val="005D6DF4"/>
    <w:rsid w:val="005E4121"/>
    <w:rsid w:val="006067AE"/>
    <w:rsid w:val="006143D0"/>
    <w:rsid w:val="00616EDB"/>
    <w:rsid w:val="00617064"/>
    <w:rsid w:val="006338E3"/>
    <w:rsid w:val="006355DE"/>
    <w:rsid w:val="00641320"/>
    <w:rsid w:val="006462A0"/>
    <w:rsid w:val="006518DC"/>
    <w:rsid w:val="00654002"/>
    <w:rsid w:val="00655749"/>
    <w:rsid w:val="00657996"/>
    <w:rsid w:val="0066014E"/>
    <w:rsid w:val="0066215D"/>
    <w:rsid w:val="0066575C"/>
    <w:rsid w:val="00686ADB"/>
    <w:rsid w:val="00692A52"/>
    <w:rsid w:val="00693DDD"/>
    <w:rsid w:val="0069712A"/>
    <w:rsid w:val="006A00B9"/>
    <w:rsid w:val="006A4FE4"/>
    <w:rsid w:val="006D44C0"/>
    <w:rsid w:val="006D7573"/>
    <w:rsid w:val="006E265B"/>
    <w:rsid w:val="006E6E2D"/>
    <w:rsid w:val="006F0BCB"/>
    <w:rsid w:val="006F22B9"/>
    <w:rsid w:val="00721E19"/>
    <w:rsid w:val="007259CF"/>
    <w:rsid w:val="00730750"/>
    <w:rsid w:val="00735B64"/>
    <w:rsid w:val="00740F0D"/>
    <w:rsid w:val="00741B69"/>
    <w:rsid w:val="00746543"/>
    <w:rsid w:val="007536AA"/>
    <w:rsid w:val="00754133"/>
    <w:rsid w:val="0076235A"/>
    <w:rsid w:val="00764447"/>
    <w:rsid w:val="0076521D"/>
    <w:rsid w:val="00767756"/>
    <w:rsid w:val="00772D5A"/>
    <w:rsid w:val="00777B60"/>
    <w:rsid w:val="007A0D9D"/>
    <w:rsid w:val="007A1809"/>
    <w:rsid w:val="007B780A"/>
    <w:rsid w:val="007C4BC1"/>
    <w:rsid w:val="007E7407"/>
    <w:rsid w:val="007F2EA7"/>
    <w:rsid w:val="007F66BB"/>
    <w:rsid w:val="00804CDF"/>
    <w:rsid w:val="00812062"/>
    <w:rsid w:val="00817269"/>
    <w:rsid w:val="00821FB2"/>
    <w:rsid w:val="00826BDB"/>
    <w:rsid w:val="008424C4"/>
    <w:rsid w:val="008460F6"/>
    <w:rsid w:val="008506A8"/>
    <w:rsid w:val="00851C4F"/>
    <w:rsid w:val="00860231"/>
    <w:rsid w:val="00860CD7"/>
    <w:rsid w:val="008616C5"/>
    <w:rsid w:val="00867602"/>
    <w:rsid w:val="00874757"/>
    <w:rsid w:val="008747C0"/>
    <w:rsid w:val="00875D21"/>
    <w:rsid w:val="008A10A0"/>
    <w:rsid w:val="008A4B4D"/>
    <w:rsid w:val="008A7A9A"/>
    <w:rsid w:val="008B5DA1"/>
    <w:rsid w:val="008C322B"/>
    <w:rsid w:val="008C6F54"/>
    <w:rsid w:val="008D4A36"/>
    <w:rsid w:val="008D4B1C"/>
    <w:rsid w:val="008D72A8"/>
    <w:rsid w:val="008E06C4"/>
    <w:rsid w:val="008E1831"/>
    <w:rsid w:val="008E2622"/>
    <w:rsid w:val="008E454E"/>
    <w:rsid w:val="008F5CB6"/>
    <w:rsid w:val="00910241"/>
    <w:rsid w:val="00911DEF"/>
    <w:rsid w:val="00921B2F"/>
    <w:rsid w:val="00922358"/>
    <w:rsid w:val="009233E0"/>
    <w:rsid w:val="00945493"/>
    <w:rsid w:val="00947B24"/>
    <w:rsid w:val="009506E5"/>
    <w:rsid w:val="00955DF5"/>
    <w:rsid w:val="0096008C"/>
    <w:rsid w:val="009714BD"/>
    <w:rsid w:val="0097531C"/>
    <w:rsid w:val="00986879"/>
    <w:rsid w:val="00987F58"/>
    <w:rsid w:val="00997BB5"/>
    <w:rsid w:val="009B75DA"/>
    <w:rsid w:val="009D3DEA"/>
    <w:rsid w:val="009E41B1"/>
    <w:rsid w:val="00A046A9"/>
    <w:rsid w:val="00A0473D"/>
    <w:rsid w:val="00A07643"/>
    <w:rsid w:val="00A10961"/>
    <w:rsid w:val="00A12ED6"/>
    <w:rsid w:val="00A15363"/>
    <w:rsid w:val="00A1770C"/>
    <w:rsid w:val="00A2248E"/>
    <w:rsid w:val="00A33F85"/>
    <w:rsid w:val="00A36EF6"/>
    <w:rsid w:val="00A47E33"/>
    <w:rsid w:val="00A53061"/>
    <w:rsid w:val="00A563A7"/>
    <w:rsid w:val="00A60AC4"/>
    <w:rsid w:val="00A636A0"/>
    <w:rsid w:val="00A70B91"/>
    <w:rsid w:val="00A7625C"/>
    <w:rsid w:val="00A76B61"/>
    <w:rsid w:val="00A809A5"/>
    <w:rsid w:val="00A83295"/>
    <w:rsid w:val="00A94282"/>
    <w:rsid w:val="00A94CD5"/>
    <w:rsid w:val="00AB4E76"/>
    <w:rsid w:val="00AB5922"/>
    <w:rsid w:val="00AC228B"/>
    <w:rsid w:val="00AD3CD9"/>
    <w:rsid w:val="00AD43C6"/>
    <w:rsid w:val="00AE0744"/>
    <w:rsid w:val="00AF10CC"/>
    <w:rsid w:val="00AF132A"/>
    <w:rsid w:val="00AF541E"/>
    <w:rsid w:val="00B01B30"/>
    <w:rsid w:val="00B0500B"/>
    <w:rsid w:val="00B179BD"/>
    <w:rsid w:val="00B2306B"/>
    <w:rsid w:val="00B539CC"/>
    <w:rsid w:val="00B60C49"/>
    <w:rsid w:val="00B62C9A"/>
    <w:rsid w:val="00B630AE"/>
    <w:rsid w:val="00B632A9"/>
    <w:rsid w:val="00B646AD"/>
    <w:rsid w:val="00B67BAE"/>
    <w:rsid w:val="00B7390E"/>
    <w:rsid w:val="00B73CEB"/>
    <w:rsid w:val="00B73E75"/>
    <w:rsid w:val="00B82811"/>
    <w:rsid w:val="00B9245A"/>
    <w:rsid w:val="00B957DA"/>
    <w:rsid w:val="00BB688B"/>
    <w:rsid w:val="00BC3D82"/>
    <w:rsid w:val="00BE4450"/>
    <w:rsid w:val="00BE51D3"/>
    <w:rsid w:val="00BE5462"/>
    <w:rsid w:val="00BF30B7"/>
    <w:rsid w:val="00BF36E7"/>
    <w:rsid w:val="00BF6E28"/>
    <w:rsid w:val="00C0122B"/>
    <w:rsid w:val="00C01CB9"/>
    <w:rsid w:val="00C029A3"/>
    <w:rsid w:val="00C030E6"/>
    <w:rsid w:val="00C044B1"/>
    <w:rsid w:val="00C11FF5"/>
    <w:rsid w:val="00C20AFC"/>
    <w:rsid w:val="00C22E5A"/>
    <w:rsid w:val="00C300A0"/>
    <w:rsid w:val="00C352B5"/>
    <w:rsid w:val="00C36349"/>
    <w:rsid w:val="00C40BB0"/>
    <w:rsid w:val="00C40BB5"/>
    <w:rsid w:val="00C543E3"/>
    <w:rsid w:val="00C6272B"/>
    <w:rsid w:val="00C742F1"/>
    <w:rsid w:val="00C8262D"/>
    <w:rsid w:val="00C87BDA"/>
    <w:rsid w:val="00C9599A"/>
    <w:rsid w:val="00C95A06"/>
    <w:rsid w:val="00C95ED5"/>
    <w:rsid w:val="00CA0CD4"/>
    <w:rsid w:val="00CA4ED7"/>
    <w:rsid w:val="00CA5794"/>
    <w:rsid w:val="00CB2E20"/>
    <w:rsid w:val="00CB320D"/>
    <w:rsid w:val="00CC4E37"/>
    <w:rsid w:val="00CD101A"/>
    <w:rsid w:val="00CD3FC3"/>
    <w:rsid w:val="00CD54F1"/>
    <w:rsid w:val="00CE0369"/>
    <w:rsid w:val="00D1046D"/>
    <w:rsid w:val="00D10CDE"/>
    <w:rsid w:val="00D1474A"/>
    <w:rsid w:val="00D20FBA"/>
    <w:rsid w:val="00D22D44"/>
    <w:rsid w:val="00D54436"/>
    <w:rsid w:val="00D56ADD"/>
    <w:rsid w:val="00D6114C"/>
    <w:rsid w:val="00D64BCE"/>
    <w:rsid w:val="00D728B1"/>
    <w:rsid w:val="00D768E1"/>
    <w:rsid w:val="00DA2058"/>
    <w:rsid w:val="00DA72A7"/>
    <w:rsid w:val="00DA78D8"/>
    <w:rsid w:val="00DC56C0"/>
    <w:rsid w:val="00DC5917"/>
    <w:rsid w:val="00DD17C2"/>
    <w:rsid w:val="00DE77D6"/>
    <w:rsid w:val="00DF0A25"/>
    <w:rsid w:val="00DF377C"/>
    <w:rsid w:val="00DF4D87"/>
    <w:rsid w:val="00E078B5"/>
    <w:rsid w:val="00E07C48"/>
    <w:rsid w:val="00E104E5"/>
    <w:rsid w:val="00E154E3"/>
    <w:rsid w:val="00E2554C"/>
    <w:rsid w:val="00E258FF"/>
    <w:rsid w:val="00E3755A"/>
    <w:rsid w:val="00E4350D"/>
    <w:rsid w:val="00E5583E"/>
    <w:rsid w:val="00E66A6E"/>
    <w:rsid w:val="00E66FB2"/>
    <w:rsid w:val="00E72CD9"/>
    <w:rsid w:val="00E96331"/>
    <w:rsid w:val="00EA56DA"/>
    <w:rsid w:val="00EA7EC3"/>
    <w:rsid w:val="00EB4913"/>
    <w:rsid w:val="00EC00A6"/>
    <w:rsid w:val="00EC1E9C"/>
    <w:rsid w:val="00EC63E1"/>
    <w:rsid w:val="00EE2AF6"/>
    <w:rsid w:val="00EE36DD"/>
    <w:rsid w:val="00EF7A01"/>
    <w:rsid w:val="00F032DE"/>
    <w:rsid w:val="00F105F8"/>
    <w:rsid w:val="00F1134B"/>
    <w:rsid w:val="00F157C3"/>
    <w:rsid w:val="00F171BC"/>
    <w:rsid w:val="00F31198"/>
    <w:rsid w:val="00F373DF"/>
    <w:rsid w:val="00F472A0"/>
    <w:rsid w:val="00F56587"/>
    <w:rsid w:val="00F62010"/>
    <w:rsid w:val="00F6575D"/>
    <w:rsid w:val="00F67C14"/>
    <w:rsid w:val="00F7729F"/>
    <w:rsid w:val="00F9078A"/>
    <w:rsid w:val="00F916FA"/>
    <w:rsid w:val="00F953A1"/>
    <w:rsid w:val="00F95A8D"/>
    <w:rsid w:val="00F973BF"/>
    <w:rsid w:val="00FA32DD"/>
    <w:rsid w:val="00FA6C4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138083"/>
  <w15:docId w15:val="{E3F81DB9-9F63-472A-AC02-6E70EC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7573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90962"/>
    <w:pPr>
      <w:ind w:left="720"/>
      <w:contextualSpacing/>
    </w:pPr>
  </w:style>
  <w:style w:type="paragraph" w:customStyle="1" w:styleId="a">
    <w:name w:val="รายการอ้างอิง"/>
    <w:basedOn w:val="Normal"/>
    <w:rsid w:val="004438C3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4">
    <w:name w:val="ปกติ4"/>
    <w:rsid w:val="00C6272B"/>
    <w:rPr>
      <w:rFonts w:ascii="Cordia New" w:eastAsia="ヒラギノ角ゴ Pro W3" w:hAnsi="Cordia New" w:cs="Times New Roman"/>
      <w:color w:val="000000"/>
      <w:sz w:val="28"/>
    </w:rPr>
  </w:style>
  <w:style w:type="paragraph" w:customStyle="1" w:styleId="1">
    <w:name w:val="ปกติ1"/>
    <w:rsid w:val="00C6272B"/>
    <w:rPr>
      <w:rFonts w:ascii="Lucida Grande" w:eastAsia="ヒラギノ角ゴ Pro W3" w:hAnsi="Lucida Grande" w:cs="Times New Roman"/>
      <w:color w:val="000000"/>
      <w:sz w:val="28"/>
    </w:rPr>
  </w:style>
  <w:style w:type="paragraph" w:customStyle="1" w:styleId="Body">
    <w:name w:val="Body"/>
    <w:rsid w:val="00EA56DA"/>
    <w:rPr>
      <w:rFonts w:ascii="Helvetica" w:eastAsia="ヒラギノ角ゴ Pro W3" w:hAnsi="Helvetica" w:cs="Times New Roman"/>
      <w:color w:val="000000"/>
      <w:sz w:val="24"/>
    </w:rPr>
  </w:style>
  <w:style w:type="paragraph" w:customStyle="1" w:styleId="paragraph">
    <w:name w:val="paragraph"/>
    <w:basedOn w:val="Normal"/>
    <w:rsid w:val="00B73C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DefaultParagraphFont"/>
    <w:rsid w:val="00B73CEB"/>
  </w:style>
  <w:style w:type="character" w:customStyle="1" w:styleId="eop">
    <w:name w:val="eop"/>
    <w:basedOn w:val="DefaultParagraphFont"/>
    <w:rsid w:val="00B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DA4-C0D1-44C6-9D03-A9A30DD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13</Pages>
  <Words>2550</Words>
  <Characters>14541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Manissa  Vasinarom</cp:lastModifiedBy>
  <cp:revision>100</cp:revision>
  <cp:lastPrinted>2016-07-05T02:59:00Z</cp:lastPrinted>
  <dcterms:created xsi:type="dcterms:W3CDTF">2016-06-16T15:10:00Z</dcterms:created>
  <dcterms:modified xsi:type="dcterms:W3CDTF">2023-07-03T07:26:00Z</dcterms:modified>
</cp:coreProperties>
</file>