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EBCC5" w14:textId="77777777" w:rsidR="00CD3FC3" w:rsidRPr="00D47051" w:rsidRDefault="00A94282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705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6E438" wp14:editId="76EE29B5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10160" t="8255" r="1143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6D1A8" w14:textId="77777777" w:rsidR="008A0249" w:rsidRDefault="008A02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A5179" wp14:editId="70A4645F">
                                  <wp:extent cx="828675" cy="1028700"/>
                                  <wp:effectExtent l="0" t="0" r="9525" b="0"/>
                                  <wp:docPr id="3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6E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4F26D1A8" w14:textId="77777777" w:rsidR="008A0249" w:rsidRDefault="008A0249">
                      <w:r>
                        <w:rPr>
                          <w:noProof/>
                        </w:rPr>
                        <w:drawing>
                          <wp:inline distT="0" distB="0" distL="0" distR="0" wp14:anchorId="54CA5179" wp14:editId="70A4645F">
                            <wp:extent cx="828675" cy="1028700"/>
                            <wp:effectExtent l="0" t="0" r="9525" b="0"/>
                            <wp:docPr id="3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7C8531" w14:textId="77777777" w:rsidR="00CD3FC3" w:rsidRPr="00D47051" w:rsidRDefault="00CD3FC3" w:rsidP="00E5144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0E8869" w14:textId="77777777" w:rsidR="005E4121" w:rsidRPr="00D47051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7051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รายละเอียดของรายวิชา</w:t>
      </w:r>
      <w:r w:rsidR="00CD3FC3" w:rsidRPr="00D4705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CD3FC3" w:rsidRPr="00D4705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D3FC3" w:rsidRPr="00D47051">
        <w:rPr>
          <w:rFonts w:ascii="TH SarabunPSK" w:hAnsi="TH SarabunPSK" w:cs="TH SarabunPSK" w:hint="cs"/>
          <w:b/>
          <w:bCs/>
          <w:sz w:val="32"/>
          <w:szCs w:val="32"/>
        </w:rPr>
        <w:t>Course Specification</w:t>
      </w:r>
      <w:r w:rsidR="00CD3FC3" w:rsidRPr="00D4705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93F54B" w14:textId="77777777" w:rsidR="00CD3FC3" w:rsidRPr="00D4705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รหัส</w:t>
      </w:r>
      <w:r w:rsidR="00CD3FC3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วิชา</w:t>
      </w:r>
      <w:r w:rsidR="00E5144E"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PAI2203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รายวิชา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จิตรกรรม </w:t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3 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(</w:t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>Painting 3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)</w:t>
      </w:r>
    </w:p>
    <w:p w14:paraId="45360D38" w14:textId="77777777" w:rsidR="005518C2" w:rsidRPr="00D4705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สาขาวิชา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จิตรกรรม </w:t>
      </w:r>
      <w:r w:rsidR="00CD3FC3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คณะ</w:t>
      </w:r>
      <w:r w:rsidR="00CD3FC3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>/</w:t>
      </w:r>
      <w:r w:rsidR="00860CD7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วิทยาลัย</w:t>
      </w:r>
      <w:r w:rsidR="00E5144E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ศิลปกรรมศาสตร์</w:t>
      </w: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CD3FC3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มหาวิทยาลัยราชภัฏสวนสุนันทา</w:t>
      </w:r>
    </w:p>
    <w:p w14:paraId="45A6086B" w14:textId="1BFD1424" w:rsidR="00CD3FC3" w:rsidRPr="00D47051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ภาคการศึกษา</w:t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1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ปีการศึกษา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25</w:t>
      </w:r>
      <w:r w:rsidR="003C16C5" w:rsidRPr="00D47051">
        <w:rPr>
          <w:rFonts w:ascii="TH SarabunPSK" w:eastAsia="BrowalliaNew-Bold" w:hAnsi="TH SarabunPSK" w:cs="TH SarabunPSK" w:hint="cs"/>
          <w:sz w:val="32"/>
          <w:szCs w:val="32"/>
        </w:rPr>
        <w:t>6</w:t>
      </w:r>
      <w:r w:rsidR="00B209DA">
        <w:rPr>
          <w:rFonts w:ascii="TH SarabunPSK" w:eastAsia="BrowalliaNew-Bold" w:hAnsi="TH SarabunPSK" w:cs="TH SarabunPSK"/>
          <w:sz w:val="32"/>
          <w:szCs w:val="32"/>
        </w:rPr>
        <w:t>4</w:t>
      </w:r>
    </w:p>
    <w:p w14:paraId="0D9DBA01" w14:textId="77777777" w:rsidR="003A49FD" w:rsidRPr="00D47051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76F576A0" w14:textId="77777777" w:rsidR="00311697" w:rsidRPr="00D47051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41D4D628" w14:textId="77777777" w:rsidR="00804CDF" w:rsidRPr="00D47051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7B780A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</w:t>
      </w:r>
    </w:p>
    <w:p w14:paraId="1D288417" w14:textId="77777777" w:rsidR="00C742F1" w:rsidRPr="00D4705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รหัสวิชา</w:t>
      </w: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>PAI2203</w:t>
      </w:r>
    </w:p>
    <w:p w14:paraId="36602BBD" w14:textId="77777777" w:rsidR="00F1134B" w:rsidRPr="00D4705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color w:val="C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</w:t>
      </w:r>
      <w:r w:rsidR="00804CDF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ภาษาไทย</w:t>
      </w:r>
      <w:r w:rsidR="00804CDF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จิตรกรรม 3</w:t>
      </w:r>
    </w:p>
    <w:p w14:paraId="227AD325" w14:textId="77777777" w:rsidR="00804CDF" w:rsidRPr="00D4705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ชื่อรายวิชา</w:t>
      </w:r>
      <w:r w:rsidR="00804CDF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ภาษาอังกฤษ</w:t>
      </w:r>
      <w:r w:rsidR="00804CDF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ab/>
      </w:r>
      <w:r w:rsidR="002B3938" w:rsidRPr="00D47051">
        <w:rPr>
          <w:rFonts w:ascii="TH SarabunPSK" w:eastAsia="BrowalliaNew-Bold" w:hAnsi="TH SarabunPSK" w:cs="TH SarabunPSK" w:hint="cs"/>
          <w:sz w:val="32"/>
          <w:szCs w:val="32"/>
        </w:rPr>
        <w:t>Painting 3</w:t>
      </w:r>
    </w:p>
    <w:p w14:paraId="5D02F1FB" w14:textId="77777777" w:rsidR="00804CDF" w:rsidRPr="00D47051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14:paraId="550A0538" w14:textId="77777777" w:rsidR="00804CDF" w:rsidRPr="00D47051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    </w:t>
      </w:r>
      <w:r w:rsidR="00E078B5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7B780A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7B780A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>3 (2-2-5)</w:t>
      </w:r>
      <w:r w:rsidR="00804CDF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BE51D3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78B5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14:paraId="7C7729C7" w14:textId="77777777" w:rsidR="00804CDF" w:rsidRPr="00D47051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BE51D3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28AC1D7" w14:textId="77777777" w:rsidR="00804CDF" w:rsidRPr="00D47051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หลักสูตรและประเภทของรายวิชา</w:t>
      </w:r>
      <w:r w:rsidR="00E078B5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</w:t>
      </w:r>
      <w:r w:rsidR="007B780A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</w:p>
    <w:p w14:paraId="203B030A" w14:textId="77777777" w:rsidR="00804CDF" w:rsidRPr="00D47051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</w:t>
      </w:r>
      <w:r w:rsidR="00470EB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๓.๑  หลักสูตร   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="007B780A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หลักสูตรศิลปกรรมศาสตร์บัณฑิต(สาขาจิตรกรรม)       </w:t>
      </w:r>
    </w:p>
    <w:p w14:paraId="12F05760" w14:textId="77777777" w:rsidR="00F1134B" w:rsidRPr="00D47051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    </w:t>
      </w:r>
      <w:r w:rsidR="00470EB4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๓.๒ ประเภทของรายวิชา 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หมวดวิชาเฉพาะด้าน</w:t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(</w:t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วิชาบังคับ</w:t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)</w:t>
      </w:r>
    </w:p>
    <w:p w14:paraId="2954C5F5" w14:textId="77777777" w:rsidR="00804CDF" w:rsidRPr="00D47051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14:paraId="343B17CE" w14:textId="77777777" w:rsidR="00F1134B" w:rsidRPr="00D47051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>.</w:t>
      </w:r>
      <w:r w:rsidR="00470EB4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ab/>
      </w:r>
      <w:r w:rsidR="00381D78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81D78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8E1831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A0CFE78" w14:textId="77777777" w:rsidR="00EC1E9C" w:rsidRPr="00D47051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๔.๑  อาจารย์ผู้รับผิดชอบรายวิชา    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อาจารย์จำนันต์ สารารักษ์</w:t>
      </w:r>
    </w:p>
    <w:p w14:paraId="3F8B2A1E" w14:textId="77777777" w:rsidR="00EC1E9C" w:rsidRPr="00D47051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     ๔.๒ อาจารย์ผู้สอน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อาจารย์จำนันต์ สารารักษ์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 xml:space="preserve"> </w:t>
      </w:r>
    </w:p>
    <w:p w14:paraId="58DBA9A6" w14:textId="77777777" w:rsidR="00EC1E9C" w:rsidRPr="00D47051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7E081C98" w14:textId="77777777" w:rsidR="00E5144E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๕.  สถานที่ติดต่อ</w:t>
      </w: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5144E" w:rsidRPr="00D47051">
        <w:rPr>
          <w:rFonts w:ascii="TH SarabunPSK" w:hAnsi="TH SarabunPSK" w:cs="TH SarabunPSK" w:hint="cs"/>
          <w:color w:val="000000"/>
          <w:sz w:val="32"/>
          <w:szCs w:val="32"/>
          <w:cs/>
        </w:rPr>
        <w:t>ศิลปกรรมศาสตร์ มหาวิทยาลัยราชภัฏสวนสุนันทา</w:t>
      </w:r>
    </w:p>
    <w:p w14:paraId="183DE483" w14:textId="77777777" w:rsidR="00987F58" w:rsidRPr="00D47051" w:rsidRDefault="00987F58" w:rsidP="00E5144E">
      <w:pPr>
        <w:autoSpaceDE w:val="0"/>
        <w:autoSpaceDN w:val="0"/>
        <w:adjustRightInd w:val="0"/>
        <w:spacing w:line="360" w:lineRule="exact"/>
        <w:ind w:left="2880" w:firstLine="7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E – Mail</w:t>
      </w: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3C16C5" w:rsidRPr="00D47051">
        <w:rPr>
          <w:rFonts w:ascii="TH SarabunPSK" w:hAnsi="TH SarabunPSK" w:cs="TH SarabunPSK" w:hint="cs"/>
          <w:color w:val="000000"/>
          <w:sz w:val="32"/>
          <w:szCs w:val="32"/>
        </w:rPr>
        <w:t>chamnan.sa@ssru.ac.th</w:t>
      </w:r>
    </w:p>
    <w:p w14:paraId="197441A5" w14:textId="77777777" w:rsidR="00987F58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1C07186E" w14:textId="77777777" w:rsidR="003A2497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 / 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804CDF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</w:p>
    <w:p w14:paraId="5741045C" w14:textId="6D82503C" w:rsidR="00BE51D3" w:rsidRPr="00D4705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.๑ </w:t>
      </w:r>
      <w:r w:rsidR="00E078B5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ภาคการศึกษาที่ </w:t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1</w:t>
      </w:r>
      <w:r w:rsidR="003C16C5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/25</w:t>
      </w:r>
      <w:r w:rsidR="003C16C5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6</w:t>
      </w:r>
      <w:r w:rsidR="00B209DA">
        <w:rPr>
          <w:rFonts w:ascii="TH SarabunPSK" w:eastAsia="BrowalliaNew-Bold" w:hAnsi="TH SarabunPSK" w:cs="TH SarabunPSK"/>
          <w:color w:val="000000"/>
          <w:sz w:val="32"/>
          <w:szCs w:val="32"/>
        </w:rPr>
        <w:t>4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E078B5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 xml:space="preserve">/  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นักศึกษาชั้นปีที่ 2 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(</w:t>
      </w:r>
      <w:r w:rsidR="002B3938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ปีที่เข้า/รุ่น</w:t>
      </w:r>
      <w:r w:rsidR="003955F6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3955F6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6</w:t>
      </w:r>
      <w:r w:rsidR="00B209DA">
        <w:rPr>
          <w:rFonts w:ascii="TH SarabunPSK" w:eastAsia="BrowalliaNew-Bold" w:hAnsi="TH SarabunPSK" w:cs="TH SarabunPSK"/>
          <w:color w:val="000000"/>
          <w:sz w:val="32"/>
          <w:szCs w:val="32"/>
        </w:rPr>
        <w:t>3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หมู่ที่ 01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)</w:t>
      </w:r>
    </w:p>
    <w:p w14:paraId="74511370" w14:textId="09403ACB" w:rsidR="000F5FBE" w:rsidRPr="00D4705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</w:t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.</w:t>
      </w:r>
      <w:r w:rsidR="0035640D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3A2497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ab/>
      </w:r>
      <w:r w:rsidR="0035640D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ประมาณ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B209DA">
        <w:rPr>
          <w:rFonts w:ascii="TH SarabunPSK" w:eastAsia="BrowalliaNew-Bold" w:hAnsi="TH SarabunPSK" w:cs="TH SarabunPSK"/>
          <w:color w:val="000000"/>
          <w:sz w:val="32"/>
          <w:szCs w:val="32"/>
        </w:rPr>
        <w:t>32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 xml:space="preserve"> </w:t>
      </w:r>
      <w:r w:rsidR="000F5FB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คน</w:t>
      </w:r>
    </w:p>
    <w:p w14:paraId="65639D9B" w14:textId="77777777" w:rsidR="00381D78" w:rsidRPr="00D47051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14:paraId="39A22F22" w14:textId="77777777" w:rsidR="008E1831" w:rsidRPr="00D47051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๗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(Pre-requisite)  </w:t>
      </w:r>
      <w:r w:rsidR="00F31198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(ถ้ามี)</w:t>
      </w:r>
      <w:r w:rsidR="007B780A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</w:r>
      <w:r w:rsidR="00491F4C" w:rsidRPr="00D47051">
        <w:rPr>
          <w:rFonts w:ascii="TH SarabunPSK" w:eastAsia="BrowalliaNew-Bold" w:hAnsi="TH SarabunPSK" w:cs="TH SarabunPSK" w:hint="cs"/>
          <w:sz w:val="32"/>
          <w:szCs w:val="32"/>
        </w:rPr>
        <w:t>PAI</w:t>
      </w:r>
      <w:r w:rsidR="00491F4C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1201 จิตรกรรม 2 </w:t>
      </w:r>
      <w:r w:rsidR="00491F4C" w:rsidRPr="00D47051">
        <w:rPr>
          <w:rFonts w:ascii="TH SarabunPSK" w:eastAsia="BrowalliaNew-Bold" w:hAnsi="TH SarabunPSK" w:cs="TH SarabunPSK" w:hint="cs"/>
          <w:sz w:val="32"/>
          <w:szCs w:val="32"/>
        </w:rPr>
        <w:t>(Painting 2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>)</w:t>
      </w:r>
    </w:p>
    <w:p w14:paraId="1DF6ED71" w14:textId="77777777" w:rsidR="00381D78" w:rsidRPr="00D47051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24FFC379" w14:textId="77777777" w:rsidR="0024599F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๘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="00F31198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>(Co-requisites)</w:t>
      </w:r>
      <w:r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</w:t>
      </w:r>
      <w:r w:rsidR="00F31198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(ถ้ามี)</w:t>
      </w:r>
      <w:r w:rsidR="008E1831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>-</w:t>
      </w:r>
    </w:p>
    <w:p w14:paraId="02FAAE03" w14:textId="77777777" w:rsidR="00381D78" w:rsidRPr="00D47051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14:paraId="65F24D47" w14:textId="5895F648" w:rsidR="00F1134B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๙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1134B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  <w:tab/>
        <w:t xml:space="preserve"> </w:t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E078B5" w:rsidRPr="00D47051"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491F4C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อาคาร 58 ห้อง 58</w:t>
      </w:r>
      <w:r w:rsidR="00615600" w:rsidRPr="00D47051">
        <w:rPr>
          <w:rFonts w:ascii="TH SarabunPSK" w:eastAsia="BrowalliaNew-Bold" w:hAnsi="TH SarabunPSK" w:cs="TH SarabunPSK" w:hint="cs"/>
          <w:color w:val="000000"/>
          <w:sz w:val="32"/>
          <w:szCs w:val="32"/>
        </w:rPr>
        <w:t>30</w:t>
      </w:r>
      <w:r w:rsidR="00B209DA">
        <w:rPr>
          <w:rFonts w:ascii="TH SarabunPSK" w:eastAsia="BrowalliaNew-Bold" w:hAnsi="TH SarabunPSK" w:cs="TH SarabunPSK"/>
          <w:color w:val="000000"/>
          <w:sz w:val="32"/>
          <w:szCs w:val="32"/>
        </w:rPr>
        <w:t>9</w:t>
      </w:r>
      <w:r w:rsidR="00E5144E" w:rsidRPr="00D47051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คณะศิลปกรรมศาสตร์ สาขาวิชาจิตรกรรม</w:t>
      </w:r>
    </w:p>
    <w:p w14:paraId="1B8B92BC" w14:textId="77777777" w:rsidR="00381D78" w:rsidRPr="00D47051" w:rsidRDefault="00381D78" w:rsidP="00E5144E">
      <w:pPr>
        <w:autoSpaceDE w:val="0"/>
        <w:autoSpaceDN w:val="0"/>
        <w:adjustRightInd w:val="0"/>
        <w:spacing w:line="360" w:lineRule="exact"/>
        <w:jc w:val="righ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5488FD07" w14:textId="77777777" w:rsidR="00254A85" w:rsidRPr="00D47051" w:rsidRDefault="00254A85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265FE15E" w14:textId="461A857F" w:rsidR="008E1831" w:rsidRPr="00D47051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>.</w:t>
      </w:r>
      <w:r w:rsidR="00F113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8E1831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ab/>
      </w:r>
      <w:r w:rsidR="00BE51D3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วันที่</w:t>
      </w:r>
      <w:r w:rsidR="003C16C5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21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</w:rPr>
        <w:t xml:space="preserve"> </w:t>
      </w:r>
      <w:r w:rsidR="00BE51D3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เดือน</w:t>
      </w:r>
      <w:r w:rsidR="00491F4C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กรกฎาคม</w:t>
      </w:r>
      <w:r w:rsidR="00E5144E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r w:rsidR="00BE51D3"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พ.ศ. </w:t>
      </w:r>
      <w:r w:rsidR="003C16C5" w:rsidRPr="00D47051">
        <w:rPr>
          <w:rFonts w:ascii="TH SarabunPSK" w:eastAsia="BrowalliaNew-Bold" w:hAnsi="TH SarabunPSK" w:cs="TH SarabunPSK" w:hint="cs"/>
          <w:sz w:val="32"/>
          <w:szCs w:val="32"/>
        </w:rPr>
        <w:t>256</w:t>
      </w:r>
      <w:r w:rsidR="00B209DA">
        <w:rPr>
          <w:rFonts w:ascii="TH SarabunPSK" w:eastAsia="BrowalliaNew-Bold" w:hAnsi="TH SarabunPSK" w:cs="TH SarabunPSK"/>
          <w:sz w:val="32"/>
          <w:szCs w:val="32"/>
        </w:rPr>
        <w:t>4</w:t>
      </w:r>
    </w:p>
    <w:p w14:paraId="4755953C" w14:textId="77777777" w:rsidR="00253578" w:rsidRPr="00D47051" w:rsidRDefault="008E1831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   </w:t>
      </w:r>
      <w:r w:rsidR="00F113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394B0094" w14:textId="77777777" w:rsidR="00254A85" w:rsidRPr="00D47051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D62092E" w14:textId="77777777" w:rsidR="00254A85" w:rsidRPr="00D47051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06F445" w14:textId="77777777" w:rsidR="00F1134B" w:rsidRPr="00D47051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จุดมุ่งหมายและวัตถุประสงค์</w:t>
      </w:r>
    </w:p>
    <w:p w14:paraId="76D5A446" w14:textId="77777777" w:rsidR="003A49FD" w:rsidRPr="00D47051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D0C0DE2" w14:textId="77777777" w:rsidR="00470EB4" w:rsidRPr="00D47051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470EB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จุดมุ่งหมายของรายวิชา</w:t>
      </w:r>
    </w:p>
    <w:p w14:paraId="527D8C10" w14:textId="77777777" w:rsidR="00E010A8" w:rsidRPr="00A143DB" w:rsidRDefault="00E010A8" w:rsidP="00E010A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๑.๑ เพื่อให้นักศึกษา มีความรู้เข้าใจคุณสมบัติของสีน้ำมันและการใช้วัสดุอุปกรณ์ต่างๆมากขึ้น</w:t>
      </w:r>
      <w:r w:rsidR="00A143DB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</w:p>
    <w:p w14:paraId="3573307C" w14:textId="77777777" w:rsidR="00E010A8" w:rsidRPr="00D47051" w:rsidRDefault="00E010A8" w:rsidP="00E010A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๑,๒ เพื่อให้นักศึกษามีความรู้ ความเข้าใจในการใช้ชั้นสีแต่ละชั้นของสีน้ำมันมากขึ้น</w:t>
      </w:r>
    </w:p>
    <w:p w14:paraId="1F17C364" w14:textId="77777777" w:rsidR="00E010A8" w:rsidRPr="00D47051" w:rsidRDefault="00E010A8" w:rsidP="00E010A8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 xml:space="preserve">๑.๓ เพื่อให้นักศึกษามีทักษะในการสร้างสรรค์งานจิตรกรรมสีน้ำมันทางทัศนธาตุและกลวิธีประเภทต่าง ๆ   </w:t>
      </w:r>
    </w:p>
    <w:p w14:paraId="6DAF8B99" w14:textId="77777777" w:rsidR="00C20AFC" w:rsidRPr="00A143DB" w:rsidRDefault="00E010A8" w:rsidP="00E010A8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๑.๔ เพื่อให้นักศึกษามีการคิดวิเคราะห์รูปทรงและ</w:t>
      </w:r>
      <w:r w:rsidR="00D47051" w:rsidRPr="00D47051">
        <w:rPr>
          <w:rFonts w:ascii="TH SarabunPSK" w:eastAsia="BrowalliaNew" w:hAnsi="TH SarabunPSK" w:cs="TH SarabunPSK" w:hint="cs"/>
          <w:sz w:val="32"/>
          <w:szCs w:val="32"/>
          <w:cs/>
        </w:rPr>
        <w:t>เนื้อหาด้านคุณธรรม จริยธรรม เพื่อนำไปสู่การปลูกฝังความคิด ค่านิยมที่ดีในการพัฒนาการสร้างสรรค์งานจิตรกรรมอันนำไปสู่คุณค่าทางงานศิลปวัฒนธรรมของชาติ</w:t>
      </w:r>
      <w:r w:rsidR="00A143DB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028B563C" w14:textId="77777777" w:rsidR="00E5144E" w:rsidRPr="00D47051" w:rsidRDefault="00E5144E" w:rsidP="00E5144E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3677F3C5" w14:textId="77777777" w:rsidR="00470EB4" w:rsidRPr="00D47051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C20AFC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470EB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วัตถุประสงค์ในการพัฒนา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>/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ปรับปรุงรายวิช</w:t>
      </w:r>
      <w:r w:rsidR="005A696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า</w:t>
      </w:r>
    </w:p>
    <w:p w14:paraId="32CF9A58" w14:textId="77777777" w:rsidR="00F1134B" w:rsidRPr="00D47051" w:rsidRDefault="00E010A8" w:rsidP="00E5144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สามารถใช้กลวิธีการสร้างสรรค์ผลงานสีน้ำมันนำมาประยุกต์เป็น</w:t>
      </w:r>
      <w:r w:rsidR="00E5144E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แนวทางส่วนบุคคล</w:t>
      </w:r>
      <w:r w:rsidR="003E66D7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="003E66D7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(Personal style)</w:t>
      </w:r>
    </w:p>
    <w:p w14:paraId="61610147" w14:textId="77777777" w:rsidR="005F1141" w:rsidRPr="00D47051" w:rsidRDefault="005F1141" w:rsidP="005F1141">
      <w:pPr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สามารถประยุกต์ใช้ความรู้จากการฝึกฝนการวิเคราะห์ประเมินและตัดสินใจ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กับปัญหาที่เกิดขึ้น ที่มาจากการเรียนการสอนแบบออนไลน์ 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(e-learning)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ได้อย่างถูกต้องเหมาะสม พัฒนาการเรียนรู้และความสามารถ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ในการใช้ดิจิตอล (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digital literacy)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ซึ่งเป็นทักษะพื้นฐานสำหรับการพัฒนาทักษะที่จำเป็นต่อการเรียนรู้ในศตวรรษที่ </w:t>
      </w:r>
      <w:r w:rsidRPr="00D47051">
        <w:rPr>
          <w:rFonts w:ascii="TH SarabunPSK" w:hAnsi="TH SarabunPSK" w:cs="TH SarabunPSK" w:hint="cs"/>
          <w:sz w:val="32"/>
          <w:szCs w:val="32"/>
        </w:rPr>
        <w:t>21 (Essential Skills of 21</w:t>
      </w:r>
      <w:r w:rsidRPr="00D47051">
        <w:rPr>
          <w:rFonts w:ascii="TH SarabunPSK" w:hAnsi="TH SarabunPSK" w:cs="TH SarabunPSK" w:hint="cs"/>
          <w:sz w:val="32"/>
          <w:szCs w:val="32"/>
          <w:vertAlign w:val="superscript"/>
        </w:rPr>
        <w:t>st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Century Learning)</w:t>
      </w:r>
    </w:p>
    <w:p w14:paraId="617ADC6E" w14:textId="77777777" w:rsidR="00E5144E" w:rsidRPr="00D47051" w:rsidRDefault="00E5144E" w:rsidP="00E5144E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167476B" w14:textId="77777777" w:rsidR="00F1134B" w:rsidRPr="00D47051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ลักษณะและการดำเนินการ</w:t>
      </w:r>
    </w:p>
    <w:p w14:paraId="322BBD72" w14:textId="77777777" w:rsidR="003A49FD" w:rsidRPr="00D47051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30F95A1" w14:textId="77777777" w:rsidR="00F1134B" w:rsidRPr="00D47051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14:paraId="17EC2BD0" w14:textId="77777777" w:rsidR="00E5144E" w:rsidRPr="00D47051" w:rsidRDefault="00BE51D3" w:rsidP="00E5144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="00553F9C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="003E66D7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การปฏิบัติการเขียนภาพสีน้ำมันจากหุ่นนิ่ง หุ่นคน และทิวทัศน์ เรียนรู้พื้นฐานและทักษะที่ถูกต้องในการใช้สีน้ำมัน</w:t>
      </w:r>
    </w:p>
    <w:p w14:paraId="5A599ABC" w14:textId="77777777" w:rsidR="00CC4E37" w:rsidRPr="00D47051" w:rsidRDefault="00BE51D3" w:rsidP="00E5144E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="005678AC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ab/>
      </w:r>
      <w:r w:rsidR="003E66D7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 xml:space="preserve">Oil painting lessons focus on all sorts of subject matters including the Still life, Human figures and Landscape. Other lessons focus on </w:t>
      </w:r>
      <w:r w:rsidR="00673AA0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 xml:space="preserve">learning oil painting techniques, </w:t>
      </w:r>
      <w:r w:rsidR="003E66D7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 xml:space="preserve">methods and </w:t>
      </w:r>
      <w:r w:rsidR="00673AA0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skills.</w:t>
      </w:r>
    </w:p>
    <w:p w14:paraId="3A9205C6" w14:textId="77777777" w:rsidR="00254A85" w:rsidRPr="00D47051" w:rsidRDefault="00254A85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EF450DA" w14:textId="77777777" w:rsidR="00C95A06" w:rsidRPr="00D47051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4DCE7F74" w14:textId="77777777" w:rsidR="00851C4F" w:rsidRPr="00D47051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D47051" w14:paraId="2C57693B" w14:textId="77777777" w:rsidTr="007F2EA7">
        <w:tc>
          <w:tcPr>
            <w:tcW w:w="2448" w:type="dxa"/>
            <w:shd w:val="clear" w:color="auto" w:fill="auto"/>
          </w:tcPr>
          <w:p w14:paraId="05FC7131" w14:textId="77777777" w:rsidR="00C95A06" w:rsidRPr="00D4705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  <w:p w14:paraId="408F156E" w14:textId="77777777" w:rsidR="003A2497" w:rsidRPr="00D4705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C35F261" w14:textId="77777777" w:rsidR="00C95A06" w:rsidRPr="00D4705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4CA04FC6" w14:textId="77777777" w:rsidR="003A2497" w:rsidRPr="00D4705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3D214548" w14:textId="77777777" w:rsidR="00C95A06" w:rsidRPr="00D4705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406BB9A4" w14:textId="77777777" w:rsidR="003A2497" w:rsidRPr="00D47051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860CD7"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="003A2497"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(</w:t>
            </w:r>
            <w:r w:rsidR="003A2497"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7FBDA449" w14:textId="77777777" w:rsidR="00C95A06" w:rsidRPr="00D4705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29549150" w14:textId="77777777" w:rsidR="003A2497" w:rsidRPr="00D4705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ชั่วโมง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</w:tr>
      <w:tr w:rsidR="00C95A06" w:rsidRPr="00D47051" w14:paraId="0DB262D2" w14:textId="77777777" w:rsidTr="007F2EA7">
        <w:tc>
          <w:tcPr>
            <w:tcW w:w="2448" w:type="dxa"/>
            <w:shd w:val="clear" w:color="auto" w:fill="auto"/>
          </w:tcPr>
          <w:p w14:paraId="306CB4A2" w14:textId="77777777" w:rsidR="00C20AFC" w:rsidRPr="00D47051" w:rsidRDefault="00673AA0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28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555A672B" w14:textId="77777777" w:rsidR="00673AA0" w:rsidRPr="00D47051" w:rsidRDefault="00673AA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16 ชั่วโมง/ภาคการศึกษา</w:t>
            </w:r>
          </w:p>
          <w:p w14:paraId="0834BEEE" w14:textId="77777777" w:rsidR="00C95A06" w:rsidRPr="00D47051" w:rsidRDefault="00673AA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เน้นสอนรายบุคคล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6A8D6FEC" w14:textId="77777777" w:rsidR="00C95A06" w:rsidRPr="00D47051" w:rsidRDefault="00673AA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28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685" w:type="dxa"/>
            <w:shd w:val="clear" w:color="auto" w:fill="auto"/>
          </w:tcPr>
          <w:p w14:paraId="4F0BAB2B" w14:textId="77777777" w:rsidR="003A2497" w:rsidRPr="00D47051" w:rsidRDefault="00673AA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70 ชั่วโมง/ภาคการศึกษา</w:t>
            </w:r>
          </w:p>
        </w:tc>
      </w:tr>
    </w:tbl>
    <w:p w14:paraId="0F85CFBC" w14:textId="77777777" w:rsidR="003A4A86" w:rsidRPr="00D47051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1B7F10AD" w14:textId="77777777" w:rsidR="00F1134B" w:rsidRPr="00D47051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74AF8B38" w14:textId="77777777" w:rsidR="003A4A86" w:rsidRPr="00D47051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</w:rPr>
        <w:tab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๓.๑ ปรึกษาด้วยตนเองที่ห้องพักอาจารย์ผู้สอน  ห้อง ......... ชั้น ....... </w:t>
      </w:r>
      <w:r w:rsidR="00A7625C" w:rsidRPr="00D47051">
        <w:rPr>
          <w:rFonts w:ascii="TH SarabunPSK" w:eastAsia="BrowalliaNew" w:hAnsi="TH SarabunPSK" w:cs="TH SarabunPSK" w:hint="cs"/>
          <w:sz w:val="32"/>
          <w:szCs w:val="32"/>
          <w:cs/>
        </w:rPr>
        <w:t>อาคาร ......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...... คณะ/วิทยาลัย.......</w:t>
      </w:r>
      <w:r w:rsidR="00A7625C" w:rsidRPr="00D47051">
        <w:rPr>
          <w:rFonts w:ascii="TH SarabunPSK" w:eastAsia="BrowalliaNew" w:hAnsi="TH SarabunPSK" w:cs="TH SarabunPSK" w:hint="cs"/>
          <w:sz w:val="32"/>
          <w:szCs w:val="32"/>
          <w:cs/>
        </w:rPr>
        <w:t>.....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..........</w:t>
      </w:r>
    </w:p>
    <w:p w14:paraId="0D7CE366" w14:textId="77777777" w:rsidR="00A7625C" w:rsidRPr="00D47051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3C16C5" w:rsidRPr="00D47051">
        <w:rPr>
          <w:rFonts w:ascii="TH SarabunPSK" w:eastAsia="BrowalliaNew" w:hAnsi="TH SarabunPSK" w:cs="TH SarabunPSK" w:hint="cs"/>
          <w:sz w:val="32"/>
          <w:szCs w:val="32"/>
        </w:rPr>
        <w:t>0897715614, 0631870151</w:t>
      </w:r>
    </w:p>
    <w:p w14:paraId="0B2C83DE" w14:textId="77777777" w:rsidR="00A7625C" w:rsidRPr="00D47051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lastRenderedPageBreak/>
        <w:tab/>
        <w:t>๓.๓ ปรึกษาผ่านจดหมายอิเล็กทรอนิกส์ 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>E-Mail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) </w:t>
      </w:r>
      <w:r w:rsidR="003C16C5" w:rsidRPr="00D47051">
        <w:rPr>
          <w:rFonts w:ascii="TH SarabunPSK" w:hAnsi="TH SarabunPSK" w:cs="TH SarabunPSK" w:hint="cs"/>
          <w:color w:val="000000"/>
          <w:sz w:val="32"/>
          <w:szCs w:val="32"/>
        </w:rPr>
        <w:t>chamnan.sa@ssru.ac.th</w:t>
      </w:r>
      <w:r w:rsidR="009A2A53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</w:p>
    <w:p w14:paraId="45CB9DE3" w14:textId="77777777" w:rsidR="00A7625C" w:rsidRPr="00D47051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>๓.๔ ปรึกษาผ่านเครือข่ายสังคมออนไลน์ 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>Facebook/Twitter/Line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673AA0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3C16C5" w:rsidRPr="00D47051">
        <w:rPr>
          <w:rFonts w:ascii="TH SarabunPSK" w:eastAsia="BrowalliaNew" w:hAnsi="TH SarabunPSK" w:cs="TH SarabunPSK" w:hint="cs"/>
          <w:sz w:val="32"/>
          <w:szCs w:val="32"/>
        </w:rPr>
        <w:t>Facebook: Chamnan Sararuk, Line: chamnansa/ chamnansararuk</w:t>
      </w:r>
    </w:p>
    <w:p w14:paraId="2F74D6D2" w14:textId="77777777" w:rsidR="009506E5" w:rsidRPr="00D47051" w:rsidRDefault="00A7625C" w:rsidP="005678A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>๓.๕ ปรึกษาผ่านเครือข่ายคอมพิวเตอร์ 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>Internet/Webboard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)...................................................................................</w:t>
      </w:r>
    </w:p>
    <w:p w14:paraId="30620976" w14:textId="77777777" w:rsidR="0024599B" w:rsidRPr="00D47051" w:rsidRDefault="00860CD7" w:rsidP="00A70B91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14:paraId="3C11BF2C" w14:textId="77777777" w:rsidR="001B5B0D" w:rsidRPr="00D47051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 คุณธรรม  จริยธรรม</w:t>
      </w:r>
    </w:p>
    <w:p w14:paraId="0FDFC385" w14:textId="77777777" w:rsidR="00617064" w:rsidRPr="00D47051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14:paraId="165C7234" w14:textId="77777777" w:rsidR="00DA2911" w:rsidRPr="00D47051" w:rsidRDefault="00DA2911" w:rsidP="00DA2911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7531C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7531C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61706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มีความซื่อสัตย์ สุจริตและประหยัดงบประมาณใช้ทรัพยากรอย่างเหมาะสม มีความรับผิดชอบต่อธรรมชาติและสิ่งแวดล้อม</w:t>
      </w:r>
    </w:p>
    <w:p w14:paraId="7395E0CC" w14:textId="77777777" w:rsidR="0097531C" w:rsidRPr="00D47051" w:rsidRDefault="00DA2911" w:rsidP="00DA2911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61706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มีความเสียสละ อุทิศตน และการทำงานเพื่อส่วนรวม</w:t>
      </w:r>
    </w:p>
    <w:p w14:paraId="57DDDCE2" w14:textId="77777777" w:rsidR="0097531C" w:rsidRPr="00D47051" w:rsidRDefault="00DA2911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61706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617064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(๓) 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มีความยุติธรรม</w:t>
      </w:r>
    </w:p>
    <w:p w14:paraId="756F9DCB" w14:textId="77777777" w:rsidR="00617064" w:rsidRPr="00D47051" w:rsidRDefault="00617064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(๔)  </w:t>
      </w:r>
      <w:r w:rsidR="00DA2911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มีความรับผิดชอบและตรงต่อเวลา</w:t>
      </w:r>
    </w:p>
    <w:p w14:paraId="560570D4" w14:textId="77777777" w:rsidR="00A70B91" w:rsidRPr="00D47051" w:rsidRDefault="00DA291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A70B91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70B91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(๕) 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มีความขยัน อดทน และหมั่นเพียร</w:t>
      </w:r>
    </w:p>
    <w:p w14:paraId="29C64710" w14:textId="77777777" w:rsidR="0097531C" w:rsidRPr="00D47051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๑.๒   วิธีการสอน</w:t>
      </w:r>
    </w:p>
    <w:p w14:paraId="36A106AE" w14:textId="77777777" w:rsidR="001F7545" w:rsidRPr="00D47051" w:rsidRDefault="00617064" w:rsidP="000B74F6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1F7545" w:rsidRPr="00D47051">
        <w:rPr>
          <w:rFonts w:ascii="TH SarabunPSK" w:eastAsia="BrowalliaNew" w:hAnsi="TH SarabunPSK" w:cs="TH SarabunPSK" w:hint="cs"/>
          <w:sz w:val="32"/>
          <w:szCs w:val="32"/>
          <w:cs/>
        </w:rPr>
        <w:t>ใช้กลวิธีการสอนโดยการ</w:t>
      </w:r>
      <w:r w:rsidR="000B74F6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ให้อาจารย์ประพฤติตนเป็นแบบอย่าง </w:t>
      </w:r>
      <w:r w:rsidR="000B74F6" w:rsidRPr="00D47051">
        <w:rPr>
          <w:rFonts w:ascii="TH SarabunPSK" w:eastAsia="BrowalliaNew" w:hAnsi="TH SarabunPSK" w:cs="TH SarabunPSK" w:hint="cs"/>
          <w:sz w:val="32"/>
          <w:szCs w:val="32"/>
        </w:rPr>
        <w:t>(Role model)</w:t>
      </w:r>
      <w:r w:rsidR="001F754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โดยแทรกเนื้อหาด้านคุณธรรม จริยธรรม เพื่อนำไปสู่การปลูกฝังความคิด ค่านิยมที่ดีในการพัฒนาการสร้างสรรค์งานจิตรกรรมอันนำไปสูคุณค่าทางงานศิลปวัฒนธรรมของชาติ 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>นำเสนอ</w:t>
      </w:r>
      <w:r w:rsidR="001F7545" w:rsidRPr="00D47051">
        <w:rPr>
          <w:rFonts w:ascii="TH SarabunPSK" w:eastAsia="BrowalliaNew" w:hAnsi="TH SarabunPSK" w:cs="TH SarabunPSK" w:hint="cs"/>
          <w:sz w:val="32"/>
          <w:szCs w:val="32"/>
          <w:cs/>
        </w:rPr>
        <w:t>แนวทางการปฏิบัติตัวที่เหมาะสมเพื่อพัฒนาตัวผู้เรียนให้บรรลุตามวัตถุประสงค์ที่กำหนด</w:t>
      </w:r>
    </w:p>
    <w:p w14:paraId="5A8A2131" w14:textId="77777777" w:rsidR="0097531C" w:rsidRPr="00D47051" w:rsidRDefault="00617064" w:rsidP="000B74F6">
      <w:pPr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0B74F6" w:rsidRPr="00D47051">
        <w:rPr>
          <w:rFonts w:ascii="TH SarabunPSK" w:eastAsia="BrowalliaNew" w:hAnsi="TH SarabunPSK" w:cs="TH SarabunPSK" w:hint="cs"/>
          <w:sz w:val="32"/>
          <w:szCs w:val="32"/>
          <w:cs/>
        </w:rPr>
        <w:t>๒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)  </w:t>
      </w:r>
      <w:r w:rsidR="000B74F6" w:rsidRPr="00D4705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การเรียนรู้โดยการปฏิบัติ </w:t>
      </w:r>
      <w:r w:rsidR="000B74F6" w:rsidRPr="00D47051">
        <w:rPr>
          <w:rFonts w:ascii="TH SarabunPSK" w:hAnsi="TH SarabunPSK" w:cs="TH SarabunPSK" w:hint="cs"/>
          <w:sz w:val="32"/>
          <w:szCs w:val="32"/>
        </w:rPr>
        <w:t>Performance Based Learning</w:t>
      </w:r>
      <w:r w:rsidR="000B74F6" w:rsidRPr="00D47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มอบหมายงาน ตามหัวข้อที่กำหนดทั้งคอยควบคุมดูแลและแนะนำในการปฏิบัติงาน</w:t>
      </w:r>
      <w:r w:rsidR="001F754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เพื่อยกระดับผลสัมฤทธิทางการเรียนของนักศึกษา</w:t>
      </w:r>
    </w:p>
    <w:p w14:paraId="002848CB" w14:textId="77777777" w:rsidR="00617064" w:rsidRPr="00D47051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๑.๓    วิธีการประเมินผล</w:t>
      </w:r>
    </w:p>
    <w:p w14:paraId="247D4E1E" w14:textId="77777777" w:rsidR="0097531C" w:rsidRPr="00D4705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F66360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Classroom Organization Domain </w:t>
      </w:r>
      <w:r w:rsidR="006A47B4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สังเกตพฤติกรรมการเข้าเรียน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ร้อยละ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90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>ของผู้เรียน เข้าเรียนตรงต่อเวลาและการอุทิศตน</w:t>
      </w:r>
    </w:p>
    <w:p w14:paraId="762A9B7B" w14:textId="77777777" w:rsidR="001F7545" w:rsidRPr="00D4705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7A1C8D" w:rsidRPr="007A1C8D">
        <w:rPr>
          <w:rFonts w:ascii="TH SarabunPSK" w:eastAsia="BrowalliaNew" w:hAnsi="TH SarabunPSK" w:cs="Arial" w:hint="cs"/>
          <w:b/>
          <w:bCs/>
          <w:sz w:val="32"/>
          <w:szCs w:val="40"/>
          <w:cs/>
        </w:rPr>
        <w:t>​</w:t>
      </w:r>
      <w:r w:rsidR="007A1C8D" w:rsidRPr="007A1C8D">
        <w:rPr>
          <w:rFonts w:ascii="TH SarabunPSK" w:eastAsia="BrowalliaNew" w:hAnsi="TH SarabunPSK" w:cs="Browallia New"/>
          <w:b/>
          <w:bCs/>
          <w:sz w:val="32"/>
          <w:szCs w:val="40"/>
        </w:rPr>
        <w:t xml:space="preserve">Instructional Support Domain </w:t>
      </w:r>
      <w:r w:rsidR="006A47B4"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สังเกตพฤติกรรม</w:t>
      </w:r>
      <w:r w:rsidR="00F66360">
        <w:rPr>
          <w:rFonts w:ascii="TH SarabunPSK" w:eastAsia="BrowalliaNew" w:hAnsi="TH SarabunPSK" w:cs="TH SarabunPSK" w:hint="cs"/>
          <w:sz w:val="32"/>
          <w:szCs w:val="32"/>
          <w:cs/>
        </w:rPr>
        <w:t>และทักษะ</w:t>
      </w:r>
      <w:r w:rsidR="006A47B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ในชั้นเรียน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ร้อยละ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95 </w:t>
      </w:r>
      <w:r w:rsidR="00AC5064" w:rsidRPr="00D47051">
        <w:rPr>
          <w:rFonts w:ascii="TH SarabunPSK" w:eastAsia="BrowalliaNew" w:hAnsi="TH SarabunPSK" w:cs="TH SarabunPSK" w:hint="cs"/>
          <w:sz w:val="32"/>
          <w:szCs w:val="32"/>
          <w:cs/>
        </w:rPr>
        <w:t>ของผู้เรียนที่ปฏิบัติตามของผู้เรียนที่ปฏิบัติตามกฎเกณฑ์ที่อาจารย์ผู้สอนกำหนด</w:t>
      </w:r>
    </w:p>
    <w:p w14:paraId="5B9BA9F4" w14:textId="77777777" w:rsidR="001F7545" w:rsidRPr="00D47051" w:rsidRDefault="001F7545" w:rsidP="006A47B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(๓)  </w:t>
      </w:r>
      <w:r w:rsidR="007A1C8D" w:rsidRPr="007A1C8D">
        <w:rPr>
          <w:rFonts w:ascii="TH SarabunPSK" w:eastAsia="BrowalliaNew" w:hAnsi="TH SarabunPSK" w:cs="TH SarabunPSK"/>
          <w:b/>
          <w:bCs/>
          <w:sz w:val="32"/>
          <w:szCs w:val="32"/>
        </w:rPr>
        <w:t>Emotional Support Domain</w:t>
      </w:r>
      <w:r w:rsidR="007A1C8D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6A47B4" w:rsidRPr="00D47051">
        <w:rPr>
          <w:rFonts w:ascii="TH SarabunPSK" w:hAnsi="TH SarabunPSK" w:cs="TH SarabunPSK" w:hint="cs"/>
          <w:sz w:val="32"/>
          <w:szCs w:val="32"/>
          <w:cs/>
        </w:rPr>
        <w:t xml:space="preserve">สังเกตพฤติกรรมการมีส่วนร่วมในกิจกรรม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ใช้กลวิธีการประเมินผลการเรียนรู้ด้านคุณธรรมจริยธรรมโดยการส่งเสริมให้ผู้เรียนศึกษาค้นคว้าเนื้อหาที่เกี่ยวข้องกับ ครอบครัว ชุมชน สังคม ศาสนาและวัฒนธรรม เพื่อเป็นการปลูกฝังค่านิยมที่ดี ด้านคุณธรรมจริยธรรมให้ปรากฏขึ้นในการสร้างสรรค์งานจิตรกรรม</w:t>
      </w:r>
    </w:p>
    <w:p w14:paraId="7DD3E19C" w14:textId="77777777" w:rsidR="0097531C" w:rsidRPr="00D47051" w:rsidRDefault="0097531C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483140F" w14:textId="77777777" w:rsidR="001B5B0D" w:rsidRPr="00D47051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๒. ความรู้</w:t>
      </w:r>
    </w:p>
    <w:p w14:paraId="73A55CFC" w14:textId="77777777" w:rsidR="00955DF5" w:rsidRPr="00D4705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๒.๑   ความรู้ที่ต้องพัฒนา</w:t>
      </w:r>
    </w:p>
    <w:p w14:paraId="29ED3213" w14:textId="77777777" w:rsidR="00955DF5" w:rsidRPr="00D47051" w:rsidRDefault="001F7545" w:rsidP="00955DF5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(๑)  </w:t>
      </w:r>
      <w:r w:rsidR="00DA2911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เข้าใจในหลักการระบายสี ทฤษฎีและการเลือกใช้วัสดุอุปกรณ์ที่เหมาะสมในงานจิตรกรรมสีน้ามัน  </w:t>
      </w:r>
    </w:p>
    <w:p w14:paraId="0BA6C691" w14:textId="77777777" w:rsidR="00955DF5" w:rsidRPr="00D47051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DA2911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มีความรู้ในการวิเคราะห์รูปทรง และเนื้อหาจากแบบให้มีความสัมพันธ์กับกลวิธีของจิตรกรรมสีน้ำมัน  </w:t>
      </w:r>
    </w:p>
    <w:p w14:paraId="181C5CFA" w14:textId="77777777" w:rsidR="001F7545" w:rsidRPr="00D47051" w:rsidRDefault="0069712A" w:rsidP="001F754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(๓)  </w:t>
      </w:r>
      <w:r w:rsidR="00DA2911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รู้ในการสังเคราะห์รูปแบบใหม่ในงานจิตรกรรมที่เกิดจากความสัมพันธ์ระหว่างรูปทรงและเนื้อหากับกลวิธีของจิตรกรรมสีน้ำมัน</w:t>
      </w:r>
    </w:p>
    <w:p w14:paraId="1327B46C" w14:textId="77777777" w:rsidR="001F7545" w:rsidRPr="00D47051" w:rsidRDefault="001F7545" w:rsidP="001F754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>(๔)  มีความรู้ความเข้าใจในการสร้างสรรค์ที่สะท้อนถึงความเป็นไปของงานศิลปวัฒนธรรมของชาติในปัจจุบัน</w:t>
      </w:r>
    </w:p>
    <w:p w14:paraId="75413F4A" w14:textId="77777777" w:rsidR="00955DF5" w:rsidRPr="00D47051" w:rsidRDefault="00955DF5" w:rsidP="001F754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6325F297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๒.๒   วิธีการสอน</w:t>
      </w:r>
    </w:p>
    <w:p w14:paraId="41D87CAC" w14:textId="77777777" w:rsidR="006A47B4" w:rsidRPr="00D47051" w:rsidRDefault="00955DF5" w:rsidP="006A47B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6A47B4" w:rsidRPr="00D47051">
        <w:rPr>
          <w:rFonts w:ascii="TH SarabunPSK" w:hAnsi="TH SarabunPSK" w:cs="TH SarabunPSK" w:hint="cs"/>
          <w:sz w:val="32"/>
          <w:szCs w:val="32"/>
          <w:cs/>
        </w:rPr>
        <w:t xml:space="preserve">ศึกษาด้วยตนเอง  </w:t>
      </w:r>
      <w:r w:rsidR="006A47B4" w:rsidRPr="00D47051">
        <w:rPr>
          <w:rFonts w:ascii="TH SarabunPSK" w:hAnsi="TH SarabunPSK" w:cs="TH SarabunPSK" w:hint="cs"/>
          <w:sz w:val="32"/>
          <w:szCs w:val="32"/>
        </w:rPr>
        <w:t>(Self Directed Learning)</w:t>
      </w:r>
    </w:p>
    <w:p w14:paraId="2933A8F4" w14:textId="77777777" w:rsidR="00EE2AC3" w:rsidRPr="00D47051" w:rsidRDefault="00955DF5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</w:t>
      </w:r>
      <w:r w:rsidR="00EE2AC3" w:rsidRPr="00D47051">
        <w:rPr>
          <w:rFonts w:ascii="TH SarabunPSK" w:hAnsi="TH SarabunPSK" w:cs="TH SarabunPSK" w:hint="cs"/>
          <w:sz w:val="32"/>
          <w:szCs w:val="32"/>
          <w:cs/>
        </w:rPr>
        <w:t>เข้ากลุ่มแลกเปลี่ยนเรียนรู้</w:t>
      </w:r>
      <w:r w:rsidR="00EE2AC3" w:rsidRPr="00D47051">
        <w:rPr>
          <w:rFonts w:ascii="TH SarabunPSK" w:hAnsi="TH SarabunPSK" w:cs="TH SarabunPSK" w:hint="cs"/>
          <w:sz w:val="32"/>
          <w:szCs w:val="32"/>
        </w:rPr>
        <w:t xml:space="preserve"> (Co-operative Learning) </w:t>
      </w:r>
    </w:p>
    <w:p w14:paraId="3DE563A5" w14:textId="77777777" w:rsidR="005678AC" w:rsidRPr="00D47051" w:rsidRDefault="00955DF5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(๓)  </w:t>
      </w:r>
      <w:r w:rsidR="00EE2AC3" w:rsidRPr="00D4705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การเรียนรู้โดยใช้หลักฐานเชิงประจักษ์ </w:t>
      </w:r>
      <w:r w:rsidR="00EE2AC3" w:rsidRPr="00D47051">
        <w:rPr>
          <w:rFonts w:ascii="TH SarabunPSK" w:hAnsi="TH SarabunPSK" w:cs="TH SarabunPSK" w:hint="cs"/>
          <w:sz w:val="32"/>
          <w:szCs w:val="32"/>
        </w:rPr>
        <w:t>(Evidence Based Learning)</w:t>
      </w:r>
    </w:p>
    <w:p w14:paraId="242C83F7" w14:textId="77777777" w:rsidR="00EE2AC3" w:rsidRPr="00D47051" w:rsidRDefault="00EE2AC3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๔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การเรียนรู้โดยใช้ปัญหาเป็นหลัก  </w:t>
      </w:r>
      <w:r w:rsidRPr="00D47051">
        <w:rPr>
          <w:rFonts w:ascii="TH SarabunPSK" w:hAnsi="TH SarabunPSK" w:cs="TH SarabunPSK" w:hint="cs"/>
          <w:sz w:val="32"/>
          <w:szCs w:val="32"/>
        </w:rPr>
        <w:t>(</w:t>
      </w:r>
      <w:proofErr w:type="gramEnd"/>
      <w:r w:rsidRPr="00D47051">
        <w:rPr>
          <w:rFonts w:ascii="TH SarabunPSK" w:hAnsi="TH SarabunPSK" w:cs="TH SarabunPSK" w:hint="cs"/>
          <w:sz w:val="32"/>
          <w:szCs w:val="32"/>
        </w:rPr>
        <w:t>Problem Based Learning)</w:t>
      </w:r>
    </w:p>
    <w:p w14:paraId="5ACF5818" w14:textId="77777777" w:rsidR="00EE2AC3" w:rsidRPr="00D47051" w:rsidRDefault="00EE2AC3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F7387DA" w14:textId="77777777" w:rsidR="005678AC" w:rsidRPr="00D47051" w:rsidRDefault="005678AC" w:rsidP="00C72D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6E2FAF0D" w14:textId="77777777" w:rsidR="00955DF5" w:rsidRPr="00D47051" w:rsidRDefault="00C72D5C" w:rsidP="00C72D5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</w:p>
    <w:p w14:paraId="365B8567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๒.๓    วิธีการประเมินผล</w:t>
      </w:r>
    </w:p>
    <w:p w14:paraId="701987AC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C72D5C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ประเมินจากการมีส่วนร่วมในชั้นเรียน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>โดยอาศัยหลักเกณฑ์การประเมินจากการโต้ตอบเชิงบรรยาย</w:t>
      </w:r>
      <w:r w:rsidR="00C72D5C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</w:rPr>
        <w:t>(</w:t>
      </w:r>
      <w:r w:rsidR="005E6435" w:rsidRPr="00D47051">
        <w:rPr>
          <w:rFonts w:ascii="TH SarabunPSK" w:hAnsi="TH SarabunPSK" w:cs="TH SarabunPSK" w:hint="cs"/>
          <w:sz w:val="32"/>
          <w:szCs w:val="32"/>
        </w:rPr>
        <w:t>oral, written, and/or performance proficiencies)</w:t>
      </w:r>
    </w:p>
    <w:p w14:paraId="1E76C7B9" w14:textId="77777777" w:rsidR="00955DF5" w:rsidRPr="00D47051" w:rsidRDefault="00955DF5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C72D5C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ประเมินจากงานที่ได้รับมอบหมาย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>ในการลงพื้นที่สร้างสรรค์ผลงานจิตรกรรมตลอดภาคการศึกษา</w:t>
      </w:r>
      <w:r w:rsidR="00EE2AC3" w:rsidRPr="00D47051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การเรียนรู้โดยการปฏิบัติ </w:t>
      </w:r>
      <w:r w:rsidR="00EE2AC3" w:rsidRPr="00D47051">
        <w:rPr>
          <w:rFonts w:ascii="TH SarabunPSK" w:hAnsi="TH SarabunPSK" w:cs="TH SarabunPSK" w:hint="cs"/>
          <w:sz w:val="32"/>
          <w:szCs w:val="32"/>
        </w:rPr>
        <w:t>(Performance Based Assessments)</w:t>
      </w:r>
    </w:p>
    <w:p w14:paraId="4DD8CFF6" w14:textId="77777777" w:rsidR="00EE2AC3" w:rsidRPr="00D47051" w:rsidRDefault="00955DF5" w:rsidP="00EE2AC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(๓)  </w:t>
      </w:r>
      <w:r w:rsidR="00C72D5C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ประเมินผลงานส่วนบุคคลที่ได้รับมอบหมาย</w:t>
      </w:r>
      <w:r w:rsidR="00EE2AC3" w:rsidRPr="00D47051">
        <w:rPr>
          <w:rFonts w:ascii="TH SarabunPSK" w:hAnsi="TH SarabunPSK" w:cs="TH SarabunPSK" w:hint="cs"/>
          <w:sz w:val="32"/>
          <w:szCs w:val="32"/>
          <w:cs/>
        </w:rPr>
        <w:t>ในการวิเคราะห์ปัญหา การแก้ไข</w:t>
      </w:r>
      <w:r w:rsidR="00EE2AC3"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EE2AC3" w:rsidRPr="00D47051">
        <w:rPr>
          <w:rFonts w:ascii="TH SarabunPSK" w:hAnsi="TH SarabunPSK" w:cs="TH SarabunPSK" w:hint="cs"/>
          <w:sz w:val="32"/>
          <w:szCs w:val="32"/>
          <w:cs/>
        </w:rPr>
        <w:t>ปัญหา และเสนอแนวทางใหม่ในการแก้ไขปัญหา</w:t>
      </w:r>
    </w:p>
    <w:p w14:paraId="11AEDC59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</w:p>
    <w:p w14:paraId="7C47FCD9" w14:textId="77777777" w:rsidR="001B5B0D" w:rsidRPr="00D47051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๓. ทักษะทางปัญญา</w:t>
      </w:r>
    </w:p>
    <w:p w14:paraId="70BC0BB6" w14:textId="77777777" w:rsidR="00955DF5" w:rsidRPr="00D4705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๓.๑   </w:t>
      </w:r>
      <w:r w:rsidR="001B5B0D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ทักษะทางปัญญา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ที่ต้องพัฒนา</w:t>
      </w:r>
    </w:p>
    <w:p w14:paraId="791A411F" w14:textId="77777777" w:rsidR="00955DF5" w:rsidRPr="00D47051" w:rsidRDefault="00955DF5" w:rsidP="00955DF5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(๑)  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มีความสามารถวิเคราะห์ สังเคราะห์รูปทรงและเนื้อหาเพื่อสร้างสรรค์งานจิตรกรรมจากหัวข้อที่ผู้สอนกำหนดและผู้เรียนกำหนดขึ้นเอง    </w:t>
      </w:r>
    </w:p>
    <w:p w14:paraId="7F4133C6" w14:textId="77777777" w:rsidR="00955DF5" w:rsidRPr="00D47051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สามารถสร้างสรรค์งานที่เกี่ยวกับสังคม ศาสนาประเพณีและวัฒนธรรม โดยใช้หลักการระบายสี ทฤษฎีสี จากการเรียนรู้ไปใช้ได้อย่างเหมาะสม</w:t>
      </w:r>
    </w:p>
    <w:p w14:paraId="036C3A54" w14:textId="77777777" w:rsidR="00955DF5" w:rsidRPr="00D47051" w:rsidRDefault="00DA0AC0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>(๓)</w:t>
      </w:r>
      <w:r w:rsidR="007502AF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จิตสำนึกรับผิดชอบในการแก้ปัญหาทั้งด้านรูปทรงและเนื้อหาในงานจิตรกรรมและใฝ่หาความรู้งานด้านศิลปวัฒนธรรมเพิ่มเติมอยู่เสมอ</w:t>
      </w:r>
    </w:p>
    <w:p w14:paraId="6A0664AE" w14:textId="77777777" w:rsidR="00955DF5" w:rsidRPr="00D47051" w:rsidRDefault="00955DF5" w:rsidP="007502AF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</w:p>
    <w:p w14:paraId="125161F2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๓.๒   วิธีการสอน</w:t>
      </w:r>
    </w:p>
    <w:p w14:paraId="5727489F" w14:textId="77777777" w:rsidR="007502AF" w:rsidRPr="00D47051" w:rsidRDefault="00955DF5" w:rsidP="005E6435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 </w:t>
      </w:r>
      <w:r w:rsidR="005E6435" w:rsidRPr="00D47051">
        <w:rPr>
          <w:rFonts w:ascii="TH SarabunPSK" w:hAnsi="TH SarabunPSK" w:cs="TH SarabunPSK" w:hint="cs"/>
          <w:sz w:val="32"/>
          <w:szCs w:val="32"/>
        </w:rPr>
        <w:t>  </w:t>
      </w:r>
      <w:r w:rsidR="005E6435" w:rsidRPr="00D47051">
        <w:rPr>
          <w:rFonts w:ascii="TH SarabunPSK" w:hAnsi="TH SarabunPSK" w:cs="TH SarabunPSK" w:hint="cs"/>
          <w:sz w:val="32"/>
          <w:szCs w:val="32"/>
          <w:cs/>
        </w:rPr>
        <w:t xml:space="preserve">การใช้เทคโนโลยีสารสนเทศเป็นพื้นฐานเพื่อการเรียนรู้ </w:t>
      </w:r>
      <w:r w:rsidR="005E6435" w:rsidRPr="00D47051">
        <w:rPr>
          <w:rFonts w:ascii="TH SarabunPSK" w:hAnsi="TH SarabunPSK" w:cs="TH SarabunPSK" w:hint="cs"/>
          <w:sz w:val="32"/>
          <w:szCs w:val="32"/>
        </w:rPr>
        <w:t xml:space="preserve">ITBL  (Information Technology-Based Learning) or Process-Based Topics Problem Solving 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>โดยให้นักศึกษาได้ศึกษารูปแบบวิธีการสร้างสรรค์ผลงานจริงโดยอาจารย์ผู้สอน และรับชมวิดีทัศน์ที่ได้รวบรวมอย่างเหมาะสมและสอดคล้องตามดุลยพินิจ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</w:p>
    <w:p w14:paraId="1919CF16" w14:textId="640C8410" w:rsidR="00955DF5" w:rsidRDefault="00342F27" w:rsidP="00342F2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955DF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การ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>ใช้กลวิธีการสอนในการฝึกปฏิบัติ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แบบจริงจาก 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(Real time learning) 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>โดย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การวิเคราะห์</w:t>
      </w:r>
      <w:r w:rsidR="005E6435" w:rsidRPr="00D47051">
        <w:rPr>
          <w:rFonts w:ascii="TH SarabunPSK" w:eastAsia="BrowalliaNew" w:hAnsi="TH SarabunPSK" w:cs="TH SarabunPSK" w:hint="cs"/>
          <w:sz w:val="32"/>
          <w:szCs w:val="32"/>
          <w:cs/>
        </w:rPr>
        <w:t>ผ่าน</w:t>
      </w:r>
      <w:r w:rsidR="00DA0AC0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รูปทรงต้นแบบสู่การสร้างสรรค์ที่มีความผสานกลมกลืนกับกลวิธีทางจิตรกรรมสีน้ำมัน </w:t>
      </w:r>
    </w:p>
    <w:p w14:paraId="7A685E4D" w14:textId="085345DD" w:rsidR="00A7386B" w:rsidRDefault="00A7386B" w:rsidP="00A7386B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>(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>๓</w:t>
      </w:r>
      <w:r>
        <w:rPr>
          <w:rFonts w:ascii="TH SarabunPSK" w:eastAsia="BrowalliaNew" w:hAnsi="TH SarabunPSK" w:cs="TH SarabunPSK"/>
          <w:sz w:val="32"/>
          <w:szCs w:val="32"/>
        </w:rPr>
        <w:t>)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วิจารณ์ผลงาน เสนอวิธีการแก้ไขผลงาน รูปแบบ วิเคราะห์ข้อผิดพลาด ข้อเสนอแนะที่สามารถ</w:t>
      </w:r>
      <w:proofErr w:type="spellStart"/>
      <w:r>
        <w:rPr>
          <w:rFonts w:ascii="TH SarabunPSK" w:eastAsia="BrowalliaNew" w:hAnsi="TH SarabunPSK" w:cs="TH SarabunPSK" w:hint="cs"/>
          <w:sz w:val="32"/>
          <w:szCs w:val="32"/>
          <w:cs/>
        </w:rPr>
        <w:t>นำไป</w:t>
      </w:r>
      <w:proofErr w:type="spellEnd"/>
      <w:r>
        <w:rPr>
          <w:rFonts w:ascii="TH SarabunPSK" w:eastAsia="BrowalliaNew" w:hAnsi="TH SarabunPSK" w:cs="TH SarabunPSK" w:hint="cs"/>
          <w:sz w:val="32"/>
          <w:szCs w:val="32"/>
          <w:cs/>
        </w:rPr>
        <w:t>ปรับใช้ในอนาคต ผ่าน</w:t>
      </w:r>
      <w:proofErr w:type="spellStart"/>
      <w:r>
        <w:rPr>
          <w:rFonts w:ascii="TH SarabunPSK" w:eastAsia="BrowalliaNew" w:hAnsi="TH SarabunPSK" w:cs="TH SarabunPSK" w:hint="cs"/>
          <w:sz w:val="32"/>
          <w:szCs w:val="32"/>
          <w:cs/>
        </w:rPr>
        <w:t>ซอฟแวร์</w:t>
      </w:r>
      <w:proofErr w:type="spellEnd"/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ดังนี้ </w:t>
      </w:r>
      <w:r>
        <w:rPr>
          <w:rFonts w:ascii="TH SarabunPSK" w:eastAsia="BrowalliaNew" w:hAnsi="TH SarabunPSK" w:cs="TH SarabunPSK"/>
          <w:sz w:val="32"/>
          <w:szCs w:val="32"/>
        </w:rPr>
        <w:t>Procreate, Adobe Illustrators</w:t>
      </w:r>
    </w:p>
    <w:p w14:paraId="7DABEBC0" w14:textId="478014FE" w:rsidR="00A7386B" w:rsidRDefault="00A7386B" w:rsidP="00A7386B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17B23203" w14:textId="2A35597C" w:rsidR="00A7386B" w:rsidRDefault="00A7386B" w:rsidP="00A7386B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5BB6ACF5" w14:textId="77777777" w:rsidR="00A7386B" w:rsidRPr="00D47051" w:rsidRDefault="00A7386B" w:rsidP="00A7386B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4F333440" w14:textId="77777777" w:rsidR="00A7386B" w:rsidRPr="00D47051" w:rsidRDefault="00A7386B" w:rsidP="00342F2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0E2A31DF" w14:textId="77777777" w:rsidR="00955DF5" w:rsidRPr="00D4705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>๓.๓    วิธีการประเมินผล</w:t>
      </w:r>
    </w:p>
    <w:p w14:paraId="03C7F84E" w14:textId="77777777" w:rsidR="00342F27" w:rsidRPr="00D47051" w:rsidRDefault="00955DF5" w:rsidP="00342F27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342F27" w:rsidRPr="00D47051">
        <w:rPr>
          <w:rFonts w:ascii="TH SarabunPSK" w:eastAsia="BrowalliaNew" w:hAnsi="TH SarabunPSK" w:cs="TH SarabunPSK" w:hint="cs"/>
          <w:sz w:val="32"/>
          <w:szCs w:val="32"/>
          <w:cs/>
        </w:rPr>
        <w:t>ใช้วิธีการประเมินผลการเรียนรู้ด้านทักษะทางปัญญาตามหัวข้อที่กำหนดไว้</w:t>
      </w:r>
      <w:r w:rsidR="00EE2AC3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โดยใช้การวิเคราะห์ความสัมพันธ์ของข้อมูล คุณค่าคุณภาพของผลงานตามความสัมพันธ์ของเนื้อหาและกลวิธีการสร้างสรรค์</w:t>
      </w:r>
      <w:r w:rsidR="00EE2AC3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EE2AC3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 (Informatic-Analyzing Relationships)</w:t>
      </w:r>
    </w:p>
    <w:p w14:paraId="298D75F8" w14:textId="77777777" w:rsidR="00342F27" w:rsidRPr="00D47051" w:rsidRDefault="00342F27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32F37653" w14:textId="77777777" w:rsidR="00A70B91" w:rsidRPr="00D47051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410F0FB7" w14:textId="77777777" w:rsidR="00A70B91" w:rsidRPr="00D4705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79DAB6D8" w14:textId="77777777" w:rsidR="00A70B91" w:rsidRPr="00D47051" w:rsidRDefault="00A70B91" w:rsidP="00A70B91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(๑)  </w:t>
      </w:r>
      <w:r w:rsidR="003503D6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มีความรับผิดชอบการพัฒนาการเรียนรู้ทั้งของตนเองและทางวิชาชีพอย่างต่อเนื่อง</w:t>
      </w:r>
    </w:p>
    <w:p w14:paraId="56A574BA" w14:textId="77777777" w:rsidR="00A70B91" w:rsidRPr="00D4705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(๒)  </w:t>
      </w:r>
      <w:r w:rsidR="003503D6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มีความรับผิดชอบในการกระทำของตนเองและรับผิดชอบงานในกลุ่ม</w:t>
      </w:r>
    </w:p>
    <w:p w14:paraId="247BF1F1" w14:textId="77777777" w:rsidR="005678AC" w:rsidRPr="00D47051" w:rsidRDefault="00A70B91" w:rsidP="00F66360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(๓)  </w:t>
      </w:r>
      <w:r w:rsidR="003503D6"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สามารถให้ความช่วยเหลือและอำนวยความสะดวกแก่การแก้ปัญหาสถานการณ์ต่าง ๆในกลุ่มทั้งในบทบาทของผู้นำ หรือในบทบาทของผู้ร่วมทีมทำงาน</w:t>
      </w:r>
    </w:p>
    <w:p w14:paraId="41FD7362" w14:textId="77777777" w:rsidR="005678AC" w:rsidRPr="00D47051" w:rsidRDefault="005678AC" w:rsidP="003503D6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33403F5C" w14:textId="77777777" w:rsidR="00A70B91" w:rsidRPr="00D4705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๔.๒   วิธีการสอน</w:t>
      </w:r>
    </w:p>
    <w:p w14:paraId="42CB6E36" w14:textId="77777777" w:rsidR="00FD7095" w:rsidRPr="00D47051" w:rsidRDefault="00A70B91" w:rsidP="00FD709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="00FD7095" w:rsidRPr="00D47051">
        <w:rPr>
          <w:rFonts w:ascii="TH SarabunPSK" w:hAnsi="TH SarabunPSK" w:cs="TH SarabunPSK" w:hint="cs"/>
          <w:sz w:val="32"/>
          <w:szCs w:val="32"/>
          <w:cs/>
        </w:rPr>
        <w:t>การเรียนรู้แบบกรณีศึกษา</w:t>
      </w:r>
      <w:r w:rsidR="00FD7095" w:rsidRPr="00D47051">
        <w:rPr>
          <w:rFonts w:ascii="TH SarabunPSK" w:hAnsi="TH SarabunPSK" w:cs="TH SarabunPSK" w:hint="cs"/>
          <w:sz w:val="32"/>
          <w:szCs w:val="32"/>
        </w:rPr>
        <w:t xml:space="preserve"> (case study)</w:t>
      </w:r>
    </w:p>
    <w:p w14:paraId="114FD387" w14:textId="77777777" w:rsidR="00FD7095" w:rsidRPr="00D47051" w:rsidRDefault="00FD7095" w:rsidP="00FD709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๒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ผู้สอนแสดงบทบาทเป็นผู้อำนวยความสะดวกในการเรียน (</w:t>
      </w:r>
      <w:r w:rsidRPr="00D47051">
        <w:rPr>
          <w:rFonts w:ascii="TH SarabunPSK" w:hAnsi="TH SarabunPSK" w:cs="TH SarabunPSK" w:hint="cs"/>
          <w:sz w:val="32"/>
          <w:szCs w:val="32"/>
        </w:rPr>
        <w:t>Learning Facilitator)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หรือเป็น ผู้ร่วมกิจกรรม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(Member)</w:t>
      </w:r>
    </w:p>
    <w:p w14:paraId="3E72A794" w14:textId="77777777" w:rsidR="00FD7095" w:rsidRPr="00FD7095" w:rsidRDefault="009D4248" w:rsidP="009D424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๓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ส่งเสริมผู้เรียนที่มุ่งเน้นเรียนรู้ (</w:t>
      </w:r>
      <w:r w:rsidRPr="00D47051">
        <w:rPr>
          <w:rFonts w:ascii="TH SarabunPSK" w:hAnsi="TH SarabunPSK" w:cs="TH SarabunPSK" w:hint="cs"/>
          <w:sz w:val="32"/>
          <w:szCs w:val="32"/>
        </w:rPr>
        <w:t>The Leaning Oriented Learners)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ควบคู่ไปกับ </w:t>
      </w:r>
      <w:r w:rsidR="00FD7095" w:rsidRPr="00FD7095">
        <w:rPr>
          <w:rFonts w:ascii="TH SarabunPSK" w:hAnsi="TH SarabunPSK" w:cs="TH SarabunPSK" w:hint="cs"/>
          <w:sz w:val="32"/>
          <w:szCs w:val="32"/>
        </w:rPr>
        <w:t xml:space="preserve">Decision making </w:t>
      </w:r>
      <w:r w:rsidR="00FD7095" w:rsidRPr="00FD7095">
        <w:rPr>
          <w:rFonts w:ascii="TH SarabunPSK" w:hAnsi="TH SarabunPSK" w:cs="TH SarabunPSK" w:hint="cs"/>
          <w:sz w:val="32"/>
          <w:szCs w:val="32"/>
          <w:cs/>
        </w:rPr>
        <w:t>คือการตัดสินใจจากทางเลือกที่มี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นำเสนอ</w:t>
      </w:r>
      <w:r w:rsidR="00FD7095" w:rsidRPr="00FD7095">
        <w:rPr>
          <w:rFonts w:ascii="TH SarabunPSK" w:hAnsi="TH SarabunPSK" w:cs="TH SarabunPSK" w:hint="cs"/>
          <w:sz w:val="32"/>
          <w:szCs w:val="32"/>
          <w:cs/>
        </w:rPr>
        <w:t>องค์ความรู้ มีทั้ง แบบ</w:t>
      </w:r>
      <w:r w:rsidR="00FD7095" w:rsidRPr="00FD7095">
        <w:rPr>
          <w:rFonts w:ascii="TH SarabunPSK" w:hAnsi="TH SarabunPSK" w:cs="TH SarabunPSK" w:hint="cs"/>
          <w:sz w:val="32"/>
          <w:szCs w:val="32"/>
        </w:rPr>
        <w:t> </w:t>
      </w:r>
      <w:proofErr w:type="gramStart"/>
      <w:r w:rsidR="00FD7095" w:rsidRPr="00FD7095">
        <w:rPr>
          <w:rFonts w:ascii="TH SarabunPSK" w:hAnsi="TH SarabunPSK" w:cs="TH SarabunPSK" w:hint="cs"/>
          <w:color w:val="FF0000"/>
          <w:sz w:val="32"/>
          <w:szCs w:val="32"/>
        </w:rPr>
        <w:t>EXPLICIT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47051">
        <w:rPr>
          <w:rFonts w:ascii="TH SarabunPSK" w:hAnsi="TH SarabunPSK" w:cs="TH SarabunPSK" w:hint="cs"/>
          <w:sz w:val="32"/>
          <w:szCs w:val="32"/>
        </w:rPr>
        <w:t>Knowledge</w:t>
      </w:r>
      <w:proofErr w:type="gramEnd"/>
      <w:r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FD7095" w:rsidRPr="00FD7095">
        <w:rPr>
          <w:rFonts w:ascii="TH SarabunPSK" w:hAnsi="TH SarabunPSK" w:cs="TH SarabunPSK" w:hint="cs"/>
          <w:sz w:val="32"/>
          <w:szCs w:val="32"/>
        </w:rPr>
        <w:t xml:space="preserve"> </w:t>
      </w:r>
      <w:r w:rsidR="00FD7095" w:rsidRPr="00FD7095">
        <w:rPr>
          <w:rFonts w:ascii="TH SarabunPSK" w:hAnsi="TH SarabunPSK" w:cs="TH SarabunPSK" w:hint="cs"/>
          <w:sz w:val="32"/>
          <w:szCs w:val="32"/>
          <w:cs/>
        </w:rPr>
        <w:t>ความรู้ที่ชัดแจ้ง --สามารถบันทึกเป็นเอกสาร และถ่ายทอดได้ทันที</w:t>
      </w:r>
      <w:r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FD7095" w:rsidRPr="00FD709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7095" w:rsidRPr="00FD7095">
        <w:rPr>
          <w:rFonts w:ascii="TH SarabunPSK" w:hAnsi="TH SarabunPSK" w:cs="TH SarabunPSK" w:hint="cs"/>
          <w:sz w:val="32"/>
          <w:szCs w:val="32"/>
        </w:rPr>
        <w:t> </w:t>
      </w:r>
      <w:r w:rsidR="00FD7095" w:rsidRPr="00FD7095">
        <w:rPr>
          <w:rFonts w:ascii="TH SarabunPSK" w:hAnsi="TH SarabunPSK" w:cs="TH SarabunPSK" w:hint="cs"/>
          <w:color w:val="FF0000"/>
          <w:sz w:val="32"/>
          <w:szCs w:val="32"/>
        </w:rPr>
        <w:t xml:space="preserve">TACIT </w:t>
      </w:r>
      <w:r w:rsidRPr="00D47051">
        <w:rPr>
          <w:rFonts w:ascii="TH SarabunPSK" w:hAnsi="TH SarabunPSK" w:cs="TH SarabunPSK" w:hint="cs"/>
          <w:color w:val="FF0000"/>
          <w:sz w:val="32"/>
          <w:szCs w:val="32"/>
        </w:rPr>
        <w:t>knowledge</w:t>
      </w:r>
      <w:r w:rsidR="00FD7095" w:rsidRPr="00FD7095">
        <w:rPr>
          <w:rFonts w:ascii="TH SarabunPSK" w:hAnsi="TH SarabunPSK" w:cs="TH SarabunPSK" w:hint="cs"/>
          <w:sz w:val="32"/>
          <w:szCs w:val="32"/>
        </w:rPr>
        <w:t xml:space="preserve"> ---- </w:t>
      </w:r>
      <w:r w:rsidR="00FD7095" w:rsidRPr="00FD7095">
        <w:rPr>
          <w:rFonts w:ascii="TH SarabunPSK" w:hAnsi="TH SarabunPSK" w:cs="TH SarabunPSK" w:hint="cs"/>
          <w:sz w:val="32"/>
          <w:szCs w:val="32"/>
          <w:cs/>
        </w:rPr>
        <w:t>ความรู้จากประสบการณ์ เป็นเทคนิคเฉพาะบุคคล ได้จากการปฏิบัติงานจริง ถ่ายทอดยากต้องให้ลองทำเอง</w:t>
      </w:r>
    </w:p>
    <w:p w14:paraId="4F93A1D2" w14:textId="77777777" w:rsidR="00FD7095" w:rsidRPr="00FD7095" w:rsidRDefault="00FD7095" w:rsidP="00FD7095">
      <w:pPr>
        <w:rPr>
          <w:rFonts w:ascii="TH SarabunPSK" w:hAnsi="TH SarabunPSK" w:cs="TH SarabunPSK"/>
          <w:sz w:val="32"/>
          <w:szCs w:val="32"/>
        </w:rPr>
      </w:pPr>
    </w:p>
    <w:p w14:paraId="6DB3D2F2" w14:textId="77777777" w:rsidR="00A70B91" w:rsidRPr="00D4705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๔.๓    วิธีการประเมินผล</w:t>
      </w:r>
    </w:p>
    <w:p w14:paraId="26B09011" w14:textId="77777777" w:rsidR="00A70B91" w:rsidRPr="00D4705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39375B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ประเมินผลจากการนำเสนอผลงา</w:t>
      </w:r>
      <w:r w:rsidR="00044EFC" w:rsidRPr="00D47051">
        <w:rPr>
          <w:rFonts w:ascii="TH SarabunPSK" w:eastAsia="BrowalliaNew" w:hAnsi="TH SarabunPSK" w:cs="TH SarabunPSK" w:hint="cs"/>
          <w:sz w:val="32"/>
          <w:szCs w:val="32"/>
          <w:cs/>
        </w:rPr>
        <w:t>น ชุดผลงานสร้างสรรค์รายบุคคล</w:t>
      </w:r>
      <w:r w:rsidR="009D4248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 </w:t>
      </w:r>
      <w:r w:rsidR="009D4248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ให้สอดคล้องกับมโนทัศน์ของการเรียนการสอนแบบผู้เรียนพึ่งพาตนเอง </w:t>
      </w:r>
      <w:r w:rsidR="009D4248" w:rsidRPr="00D47051">
        <w:rPr>
          <w:rFonts w:ascii="TH SarabunPSK" w:eastAsia="BrowalliaNew" w:hAnsi="TH SarabunPSK" w:cs="TH SarabunPSK" w:hint="cs"/>
          <w:sz w:val="32"/>
          <w:szCs w:val="32"/>
        </w:rPr>
        <w:t>(Andragogy Learners)</w:t>
      </w:r>
    </w:p>
    <w:p w14:paraId="5E93A348" w14:textId="77777777" w:rsidR="009D4248" w:rsidRPr="00D47051" w:rsidRDefault="009D424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0EBE974" w14:textId="77777777" w:rsidR="001B5B0D" w:rsidRPr="00D47051" w:rsidRDefault="001B5B0D" w:rsidP="001B5B0D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55680159" w14:textId="77777777" w:rsidR="001B5B0D" w:rsidRPr="00D47051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120896FD" w14:textId="77777777" w:rsidR="001B5B0D" w:rsidRPr="00D47051" w:rsidRDefault="001B5B0D" w:rsidP="001B5B0D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(๑)  </w:t>
      </w:r>
      <w:r w:rsidR="0083474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ามารถสืบค้นข้อมูลสารสนเทศจากแหล่งเรียนรู้ต่างๆที่เกี่ยวข้องกับกระบวนการสร้างสรรค์ผลงานศิลปะโดยการวาดเส้นได้อย่างเหมาะสมและถูกต้อง</w:t>
      </w:r>
    </w:p>
    <w:p w14:paraId="6E9531B6" w14:textId="77777777" w:rsidR="001B5B0D" w:rsidRPr="00D47051" w:rsidRDefault="0069712A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1B5B0D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83474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สามารถวิเคราะห์และสังเคราะห์ข้อมูลสารสนเทศที่ได้ออกมาอย่างเป็นรูปธรรม และองค์ความรู้ที่ได้รับนั้นไปประยุกต์ใช้ในกระบวนการสร้างสรรค์ต่อไป</w:t>
      </w:r>
    </w:p>
    <w:p w14:paraId="6CA11018" w14:textId="77777777" w:rsidR="001B5B0D" w:rsidRPr="00D47051" w:rsidRDefault="0069712A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="001B5B0D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  <w:t xml:space="preserve">(๓)  </w:t>
      </w:r>
      <w:r w:rsidR="0083474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มีความรู้ความเข้าใจในการใช้เครื่องมือสืบค้นข้อมูลในขั้นสูง เพื่อให้สามารถได้รับองค์ความรู้ที่แพร่หลายในแวดวงศิลปะ ทั้งในประเทศและต่างประเทศ</w:t>
      </w:r>
    </w:p>
    <w:p w14:paraId="79F36805" w14:textId="77777777" w:rsidR="00834740" w:rsidRPr="00D47051" w:rsidRDefault="00834740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09EA7909" w14:textId="77777777" w:rsidR="001B5B0D" w:rsidRPr="00D47051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="001B5B0D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.๒   วิธีการสอน</w:t>
      </w:r>
    </w:p>
    <w:p w14:paraId="0332136F" w14:textId="77777777" w:rsidR="003E4160" w:rsidRPr="00D47051" w:rsidRDefault="003E4160" w:rsidP="002E62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การวินิจฉัยความต้องการการเรียนรู้ (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>diagnosing learning needs)</w:t>
      </w:r>
      <w:r w:rsidR="009D4248"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D47051">
        <w:rPr>
          <w:rFonts w:ascii="TH SarabunPSK" w:hAnsi="TH SarabunPSK" w:cs="TH SarabunPSK" w:hint="cs"/>
          <w:sz w:val="32"/>
          <w:szCs w:val="32"/>
          <w:cs/>
        </w:rPr>
        <w:t>ผู้เรียนมีความเข้าใจว่า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 xml:space="preserve"> ตนเองต้องการหรือมี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ความสนใจอะไร ซึ่งจะเป็นพื้นฐานในการกำหนดจุดมุ่งหมายในการเรียนในขั้นต่อไป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3202F8A" w14:textId="77777777" w:rsidR="003E4160" w:rsidRPr="00D47051" w:rsidRDefault="003E4160" w:rsidP="002E62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lastRenderedPageBreak/>
        <w:t>(</w:t>
      </w:r>
      <w:proofErr w:type="gramStart"/>
      <w:r w:rsidRPr="00D47051">
        <w:rPr>
          <w:rFonts w:ascii="TH SarabunPSK" w:hAnsi="TH SarabunPSK" w:cs="TH SarabunPSK" w:hint="cs"/>
          <w:sz w:val="32"/>
          <w:szCs w:val="32"/>
          <w:cs/>
        </w:rPr>
        <w:t>๒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กำ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หนดเป้าหมายการเรียนรู้</w:t>
      </w:r>
      <w:proofErr w:type="gramEnd"/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formulating learning goals)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เป้าหมายในการเรียนรู้จึงจะสามารถ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วัตถุประสงค์ย่อยในการเรียนได้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4CC8D09" w14:textId="77777777" w:rsidR="003E4160" w:rsidRPr="00D47051" w:rsidRDefault="003E4160" w:rsidP="002E62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proofErr w:type="gramStart"/>
      <w:r w:rsidRPr="00D47051">
        <w:rPr>
          <w:rFonts w:ascii="TH SarabunPSK" w:hAnsi="TH SarabunPSK" w:cs="TH SarabunPSK" w:hint="cs"/>
          <w:sz w:val="32"/>
          <w:szCs w:val="32"/>
          <w:cs/>
        </w:rPr>
        <w:t>๓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ระบุแหล่งเรียนรู้</w:t>
      </w:r>
      <w:proofErr w:type="gramEnd"/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 xml:space="preserve"> ทั้งที่เป็นคนและวัสดุอุปกรณ์ (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identifying human and material resources for learning) 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เลือกสรร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แหล่งการเรียนรู้เป็นแหล่งที่ต้องสรรหาและเลือกสรรให้เหมาะสม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64B832F" w14:textId="77777777" w:rsidR="003E4160" w:rsidRPr="00D47051" w:rsidRDefault="003E4160" w:rsidP="002E62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๔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เลือกและปฏิบัติด้วยกลวิธีการเรียนที่เหมาะสม (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choosing and implementing appropriate learning strategies)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มีกลวิธีหลายๆ ประการให้เลือก ผู้เรียนต้องพิจารณาเลือกปฏิบัติด้วยวิธีใดวิธีหนึ่งหรือหลายอย่างที่เหมาะสมกับตนเองและ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บริบทการเรียนรู้</w:t>
      </w:r>
    </w:p>
    <w:p w14:paraId="79F49815" w14:textId="77777777" w:rsidR="009D4248" w:rsidRPr="009D4248" w:rsidRDefault="003E4160" w:rsidP="002E62F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t>(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๕</w:t>
      </w:r>
      <w:r w:rsidRPr="00D47051">
        <w:rPr>
          <w:rFonts w:ascii="TH SarabunPSK" w:hAnsi="TH SarabunPSK" w:cs="TH SarabunPSK" w:hint="cs"/>
          <w:sz w:val="32"/>
          <w:szCs w:val="32"/>
        </w:rPr>
        <w:t>)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ประเมินผลการเรียนรู้ (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evaluating learning outcomes)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ผู้เรียนทราบถึงความก้าวหน้าใน</w:t>
      </w:r>
      <w:r w:rsidR="009D4248" w:rsidRPr="009D4248">
        <w:rPr>
          <w:rFonts w:ascii="TH SarabunPSK" w:hAnsi="TH SarabunPSK" w:cs="TH SarabunPSK" w:hint="cs"/>
          <w:sz w:val="32"/>
          <w:szCs w:val="32"/>
        </w:rPr>
        <w:t xml:space="preserve"> 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การเรียนของตนเอง และ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ทำ</w:t>
      </w:r>
      <w:r w:rsidR="009D4248" w:rsidRPr="009D4248">
        <w:rPr>
          <w:rFonts w:ascii="TH SarabunPSK" w:hAnsi="TH SarabunPSK" w:cs="TH SarabunPSK" w:hint="cs"/>
          <w:sz w:val="32"/>
          <w:szCs w:val="32"/>
          <w:cs/>
        </w:rPr>
        <w:t>ให้ทราบว่า บรรลุตามวัตถุประสงค์หรือเป้าหมายหรือไ</w:t>
      </w:r>
      <w:r w:rsidRPr="00D47051">
        <w:rPr>
          <w:rFonts w:ascii="TH SarabunPSK" w:hAnsi="TH SarabunPSK" w:cs="TH SarabunPSK" w:hint="cs"/>
          <w:sz w:val="32"/>
          <w:szCs w:val="32"/>
          <w:cs/>
        </w:rPr>
        <w:t>ม่</w:t>
      </w:r>
    </w:p>
    <w:p w14:paraId="377B610E" w14:textId="77777777" w:rsidR="0039375B" w:rsidRPr="00D47051" w:rsidRDefault="0039375B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</w:p>
    <w:p w14:paraId="134720A5" w14:textId="77777777" w:rsidR="001B5B0D" w:rsidRPr="00D47051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="001B5B0D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.๓    วิธีการประเมินผล</w:t>
      </w:r>
    </w:p>
    <w:p w14:paraId="2ABC0327" w14:textId="77777777" w:rsidR="00044EFC" w:rsidRPr="00D47051" w:rsidRDefault="001B5B0D" w:rsidP="008F15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8F15C8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ประเมินผลโดยให้สอดคล้องกับ</w:t>
      </w:r>
      <w:r w:rsidR="003E4160" w:rsidRPr="00D47051">
        <w:rPr>
          <w:rFonts w:ascii="TH SarabunPSK" w:hAnsi="TH SarabunPSK" w:cs="TH SarabunPSK" w:hint="cs"/>
          <w:sz w:val="32"/>
          <w:szCs w:val="32"/>
          <w:cs/>
        </w:rPr>
        <w:t xml:space="preserve">ทฤษฎีการเรียนรู้ของผู้ใหญ่ที่สมบูรณ์ </w:t>
      </w:r>
      <w:r w:rsidR="008F15C8" w:rsidRPr="00D47051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3E4160" w:rsidRPr="00D47051">
        <w:rPr>
          <w:rFonts w:ascii="TH SarabunPSK" w:hAnsi="TH SarabunPSK" w:cs="TH SarabunPSK" w:hint="cs"/>
          <w:sz w:val="32"/>
          <w:szCs w:val="32"/>
          <w:cs/>
        </w:rPr>
        <w:t>กระบวนการที่เกิดขึ้นภายในตัวผู้เรียน และการที่บุคคล</w:t>
      </w:r>
      <w:r w:rsidR="003E4160"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3E4160" w:rsidRPr="00D47051">
        <w:rPr>
          <w:rFonts w:ascii="TH SarabunPSK" w:hAnsi="TH SarabunPSK" w:cs="TH SarabunPSK" w:hint="cs"/>
          <w:sz w:val="32"/>
          <w:szCs w:val="32"/>
          <w:cs/>
        </w:rPr>
        <w:t>เรียนรู้ด้วยการริเริ่มของตนเองจะเรียนรู้ได้มากกว่า ดีกว่า และ</w:t>
      </w:r>
      <w:r w:rsidR="003E4160" w:rsidRPr="00D47051">
        <w:rPr>
          <w:rFonts w:ascii="TH SarabunPSK" w:hAnsi="TH SarabunPSK" w:cs="TH SarabunPSK" w:hint="cs"/>
          <w:sz w:val="32"/>
          <w:szCs w:val="32"/>
        </w:rPr>
        <w:t xml:space="preserve"> </w:t>
      </w:r>
      <w:r w:rsidR="003E4160" w:rsidRPr="00D47051">
        <w:rPr>
          <w:rFonts w:ascii="TH SarabunPSK" w:hAnsi="TH SarabunPSK" w:cs="TH SarabunPSK" w:hint="cs"/>
          <w:sz w:val="32"/>
          <w:szCs w:val="32"/>
          <w:cs/>
        </w:rPr>
        <w:t>มีแรงจูงใจใฝ่สัมฤทธิ์ในการเรียนสูงกว่า</w:t>
      </w:r>
      <w:r w:rsidR="008F15C8" w:rsidRPr="00D47051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09D1C544" w14:textId="77777777" w:rsidR="001B5B0D" w:rsidRPr="00D4705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(๒)  </w:t>
      </w:r>
      <w:r w:rsidR="008F15C8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ประเมินผลจากคุณภาพและความครอบคลุมของข้อมูล</w:t>
      </w:r>
      <w:r w:rsidR="008F15C8" w:rsidRPr="00D47051">
        <w:rPr>
          <w:rFonts w:ascii="TH SarabunPSK" w:hAnsi="TH SarabunPSK" w:cs="TH SarabunPSK" w:hint="cs"/>
          <w:sz w:val="32"/>
          <w:szCs w:val="32"/>
        </w:rPr>
        <w:t xml:space="preserve"> (</w:t>
      </w:r>
      <w:r w:rsidR="008F15C8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Argumentation quality </w:t>
      </w:r>
      <w:r w:rsidR="00136244">
        <w:rPr>
          <w:rFonts w:ascii="TH SarabunPSK" w:eastAsia="BrowalliaNew" w:hAnsi="TH SarabunPSK" w:cs="TH SarabunPSK"/>
          <w:sz w:val="32"/>
          <w:szCs w:val="32"/>
        </w:rPr>
        <w:t xml:space="preserve">theory and practical </w:t>
      </w:r>
      <w:r w:rsidR="008F15C8" w:rsidRPr="00D47051">
        <w:rPr>
          <w:rFonts w:ascii="TH SarabunPSK" w:eastAsia="BrowalliaNew" w:hAnsi="TH SarabunPSK" w:cs="TH SarabunPSK" w:hint="cs"/>
          <w:sz w:val="32"/>
          <w:szCs w:val="32"/>
        </w:rPr>
        <w:t>assessment)</w:t>
      </w:r>
    </w:p>
    <w:p w14:paraId="4F8969DD" w14:textId="77777777" w:rsidR="008F15C8" w:rsidRPr="008F15C8" w:rsidRDefault="001B5B0D" w:rsidP="008F15C8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  <w:lang w:eastAsia="en-US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(๓)  </w:t>
      </w:r>
      <w:r w:rsidR="0083474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ประเมินผลจากคุณภาพของงานที่ได้รับมอบหมาย</w:t>
      </w:r>
      <w:r w:rsidR="00044EFC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พร้อมทั้งวิธีการสื่อสารในการนำเสนอผลงาน อภิปรายและวิจารณ์ผลงาน</w:t>
      </w:r>
      <w:r w:rsidR="008F15C8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ให้เป็นไปตาม </w:t>
      </w:r>
      <w:r w:rsidR="008F15C8" w:rsidRPr="008F15C8">
        <w:rPr>
          <w:rFonts w:ascii="TH SarabunPSK" w:hAnsi="TH SarabunPSK" w:cs="TH SarabunPSK" w:hint="cs"/>
          <w:sz w:val="32"/>
          <w:szCs w:val="32"/>
          <w:cs/>
        </w:rPr>
        <w:t>ความน่าเชื่อถือของแหล่งสาร</w:t>
      </w:r>
      <w:r w:rsidR="008F15C8" w:rsidRPr="008F15C8">
        <w:rPr>
          <w:rFonts w:ascii="TH SarabunPSK" w:hAnsi="TH SarabunPSK" w:cs="TH SarabunPSK" w:hint="cs"/>
          <w:sz w:val="32"/>
          <w:szCs w:val="32"/>
        </w:rPr>
        <w:t xml:space="preserve"> (Souece Credibility) </w:t>
      </w:r>
      <w:r w:rsidR="008F15C8" w:rsidRPr="008F15C8">
        <w:rPr>
          <w:rFonts w:ascii="TH SarabunPSK" w:hAnsi="TH SarabunPSK" w:cs="TH SarabunPSK" w:hint="cs"/>
          <w:sz w:val="32"/>
          <w:szCs w:val="32"/>
          <w:cs/>
        </w:rPr>
        <w:t>ความน่าไว้วางใจของแหล่งสาร</w:t>
      </w:r>
      <w:r w:rsidR="008F15C8" w:rsidRPr="008F15C8">
        <w:rPr>
          <w:rFonts w:ascii="TH SarabunPSK" w:hAnsi="TH SarabunPSK" w:cs="TH SarabunPSK" w:hint="cs"/>
          <w:sz w:val="32"/>
          <w:szCs w:val="32"/>
        </w:rPr>
        <w:t xml:space="preserve"> (Source trustworthiness) </w:t>
      </w:r>
      <w:r w:rsidR="008F15C8" w:rsidRPr="008F15C8">
        <w:rPr>
          <w:rFonts w:ascii="TH SarabunPSK" w:hAnsi="TH SarabunPSK" w:cs="TH SarabunPSK" w:hint="cs"/>
          <w:sz w:val="32"/>
          <w:szCs w:val="32"/>
          <w:cs/>
        </w:rPr>
        <w:t>ความเป็นเหตุเป็นผลของข้อมูล</w:t>
      </w:r>
      <w:r w:rsidR="008F15C8" w:rsidRPr="008F15C8">
        <w:rPr>
          <w:rFonts w:ascii="TH SarabunPSK" w:hAnsi="TH SarabunPSK" w:cs="TH SarabunPSK" w:hint="cs"/>
          <w:sz w:val="32"/>
          <w:szCs w:val="32"/>
        </w:rPr>
        <w:t xml:space="preserve"> (Source expertise)</w:t>
      </w:r>
    </w:p>
    <w:p w14:paraId="65AF2AE9" w14:textId="77777777" w:rsidR="005678AC" w:rsidRPr="00D47051" w:rsidRDefault="005678AC" w:rsidP="00044EF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C0E0E81" w14:textId="77777777" w:rsidR="005678AC" w:rsidRPr="00D47051" w:rsidRDefault="005678AC" w:rsidP="00044EFC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24F26E2" w14:textId="77777777" w:rsidR="001B5B0D" w:rsidRPr="00D4705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193728A" w14:textId="77777777" w:rsidR="00C742F1" w:rsidRPr="00D47051" w:rsidRDefault="00C742F1" w:rsidP="00C742F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๖. ด้านอื่นๆ</w:t>
      </w:r>
    </w:p>
    <w:p w14:paraId="109DC1B9" w14:textId="77777777" w:rsidR="00C742F1" w:rsidRPr="00D47051" w:rsidRDefault="004B6BCC" w:rsidP="004B6BCC">
      <w:pPr>
        <w:autoSpaceDE w:val="0"/>
        <w:autoSpaceDN w:val="0"/>
        <w:adjustRightInd w:val="0"/>
        <w:spacing w:line="340" w:lineRule="exact"/>
        <w:ind w:left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C742F1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(๑) </w:t>
      </w:r>
      <w:r w:rsidR="00C742F1"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</w:t>
      </w:r>
      <w:r w:rsidR="00834740" w:rsidRPr="00D47051">
        <w:rPr>
          <w:rFonts w:ascii="TH SarabunPSK" w:eastAsia="BrowalliaNew" w:hAnsi="TH SarabunPSK" w:cs="TH SarabunPSK" w:hint="cs"/>
          <w:sz w:val="32"/>
          <w:szCs w:val="32"/>
          <w:cs/>
        </w:rPr>
        <w:t>ทักษะภาษาต่างประเทศ เช่น ภาษาอังกฤษ เนื่องจากมีการใช้สื่อการสอนที่เป็นภาษาต่างประเทศ นักศึกษาจึงควรมีความรู้พื้นฐานเพื่อให้ได้รับความรู้ได้อย่างเต็มที่</w:t>
      </w:r>
    </w:p>
    <w:p w14:paraId="0F1D826B" w14:textId="77777777" w:rsidR="00C742F1" w:rsidRPr="00D47051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7A21084A" w14:textId="77777777" w:rsidR="00A70B91" w:rsidRPr="00D47051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047F707" w14:textId="77777777" w:rsidR="00C742F1" w:rsidRPr="00D4705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  <w:cs/>
        </w:rPr>
        <w:t>สัญลักษณ์</w:t>
      </w:r>
      <w:r w:rsidRPr="00D4705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D47051">
        <w:rPr>
          <w:rFonts w:ascii="TH SarabunPSK" w:hAnsi="TH SarabunPSK" w:cs="TH SarabunPSK" w:hint="cs"/>
          <w:sz w:val="32"/>
          <w:szCs w:val="32"/>
        </w:rPr>
        <w:sym w:font="Wingdings 2" w:char="F098"/>
      </w:r>
      <w:r w:rsidRPr="00D47051">
        <w:rPr>
          <w:rFonts w:ascii="TH SarabunPSK" w:hAnsi="TH SarabunPSK" w:cs="TH SarabunPSK" w:hint="cs"/>
          <w:sz w:val="32"/>
          <w:szCs w:val="32"/>
        </w:rPr>
        <w:tab/>
      </w:r>
      <w:r w:rsidRPr="00D47051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D47051">
        <w:rPr>
          <w:rFonts w:ascii="TH SarabunPSK" w:hAnsi="TH SarabunPSK" w:cs="TH SarabunPSK" w:hint="cs"/>
          <w:sz w:val="32"/>
          <w:szCs w:val="32"/>
        </w:rPr>
        <w:tab/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ความรับผิดชอบหลัก </w:t>
      </w:r>
    </w:p>
    <w:p w14:paraId="43DCBE9B" w14:textId="77777777" w:rsidR="00C742F1" w:rsidRPr="00D4705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สัญลักษณ์ </w:t>
      </w:r>
      <w:r w:rsidRPr="00D47051">
        <w:rPr>
          <w:rFonts w:ascii="TH SarabunPSK" w:hAnsi="TH SarabunPSK" w:cs="TH SarabunPSK" w:hint="cs"/>
          <w:sz w:val="32"/>
          <w:szCs w:val="32"/>
        </w:rPr>
        <w:sym w:font="Wingdings 2" w:char="F09A"/>
      </w:r>
      <w:r w:rsidRPr="00D47051">
        <w:rPr>
          <w:rFonts w:ascii="TH SarabunPSK" w:hAnsi="TH SarabunPSK" w:cs="TH SarabunPSK" w:hint="cs"/>
          <w:sz w:val="32"/>
          <w:szCs w:val="32"/>
        </w:rPr>
        <w:tab/>
      </w:r>
      <w:r w:rsidRPr="00D47051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Pr="00D47051">
        <w:rPr>
          <w:rFonts w:ascii="TH SarabunPSK" w:hAnsi="TH SarabunPSK" w:cs="TH SarabunPSK" w:hint="cs"/>
          <w:sz w:val="32"/>
          <w:szCs w:val="32"/>
        </w:rPr>
        <w:tab/>
      </w:r>
      <w:r w:rsidRPr="00D47051">
        <w:rPr>
          <w:rFonts w:ascii="TH SarabunPSK" w:hAnsi="TH SarabunPSK" w:cs="TH SarabunPSK" w:hint="cs"/>
          <w:sz w:val="32"/>
          <w:szCs w:val="32"/>
          <w:cs/>
        </w:rPr>
        <w:t xml:space="preserve">ความรับผิดชอบรอง </w:t>
      </w:r>
    </w:p>
    <w:p w14:paraId="06890BD7" w14:textId="77777777" w:rsidR="00C742F1" w:rsidRPr="00D4705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  <w:cs/>
        </w:rPr>
        <w:t>เว้นว่าง</w:t>
      </w:r>
      <w:r w:rsidRPr="00D47051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D47051">
        <w:rPr>
          <w:rFonts w:ascii="TH SarabunPSK" w:hAnsi="TH SarabunPSK" w:cs="TH SarabunPSK" w:hint="cs"/>
          <w:sz w:val="32"/>
          <w:szCs w:val="32"/>
          <w:cs/>
        </w:rPr>
        <w:tab/>
        <w:t>ไม่ได้รับผิดชอบ</w:t>
      </w:r>
    </w:p>
    <w:p w14:paraId="5297EE2D" w14:textId="77777777" w:rsidR="00C742F1" w:rsidRPr="00D47051" w:rsidRDefault="00C742F1" w:rsidP="00C742F1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47051">
        <w:rPr>
          <w:rFonts w:ascii="TH SarabunPSK" w:hAnsi="TH SarabunPSK" w:cs="TH SarabunPSK" w:hint="cs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D47051">
        <w:rPr>
          <w:rFonts w:ascii="TH SarabunPSK" w:hAnsi="TH SarabunPSK" w:cs="TH SarabunPSK" w:hint="cs"/>
          <w:sz w:val="32"/>
          <w:szCs w:val="32"/>
        </w:rPr>
        <w:t>Curriculum Mapping)</w:t>
      </w:r>
    </w:p>
    <w:p w14:paraId="29992198" w14:textId="77777777" w:rsidR="00254A85" w:rsidRPr="00D47051" w:rsidRDefault="00254A85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2AA979C" w14:textId="77777777" w:rsidR="005678AC" w:rsidRPr="00D47051" w:rsidRDefault="005678A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587423F" w14:textId="77777777" w:rsidR="005678AC" w:rsidRPr="00D47051" w:rsidRDefault="005678A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105270F" w14:textId="77777777" w:rsidR="00553F9C" w:rsidRPr="00D47051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lastRenderedPageBreak/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๕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แผนการสอนและการประเมินผล</w:t>
      </w:r>
    </w:p>
    <w:p w14:paraId="3DB81875" w14:textId="77777777" w:rsidR="00515F42" w:rsidRPr="00D47051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แผนการสอน</w:t>
      </w:r>
      <w:r w:rsidR="001E17F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921B2F" w:rsidRPr="00D47051" w14:paraId="046C7226" w14:textId="77777777" w:rsidTr="001B5B0D">
        <w:trPr>
          <w:tblHeader/>
        </w:trPr>
        <w:tc>
          <w:tcPr>
            <w:tcW w:w="1031" w:type="dxa"/>
            <w:vAlign w:val="center"/>
          </w:tcPr>
          <w:p w14:paraId="5A8F0836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3C3ADE67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3972E6A4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ชม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0806F786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0E529045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10757093" w14:textId="77777777" w:rsidR="00921B2F" w:rsidRPr="00D47051" w:rsidRDefault="00921B2F" w:rsidP="00F105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21B2F" w:rsidRPr="00D47051" w14:paraId="1144E2C1" w14:textId="77777777" w:rsidTr="001B5B0D">
        <w:trPr>
          <w:trHeight w:val="467"/>
        </w:trPr>
        <w:tc>
          <w:tcPr>
            <w:tcW w:w="1031" w:type="dxa"/>
          </w:tcPr>
          <w:p w14:paraId="4F63DEDD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4569B3EE" w14:textId="77777777" w:rsidR="00921B2F" w:rsidRPr="00D47051" w:rsidRDefault="00EF03CE" w:rsidP="00F105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อธิบายจุดประสงค์ขอบเขตเนื้อหาขอบเขตของรายวิชาแนะนำเนื้อหาของรายวิชา</w:t>
            </w:r>
          </w:p>
        </w:tc>
        <w:tc>
          <w:tcPr>
            <w:tcW w:w="992" w:type="dxa"/>
          </w:tcPr>
          <w:p w14:paraId="03287DAB" w14:textId="77777777" w:rsidR="00921B2F" w:rsidRPr="00D47051" w:rsidRDefault="0039375B" w:rsidP="003937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4369B22F" w14:textId="77777777" w:rsidR="008F15C8" w:rsidRPr="00D47051" w:rsidRDefault="00BA6E2F" w:rsidP="008F15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8F15C8"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2E62FB" w:rsidRPr="00D47051">
              <w:rPr>
                <w:rFonts w:ascii="TH SarabunPSK" w:hAnsi="TH SarabunPSK" w:cs="TH SarabunPSK" w:hint="cs"/>
                <w:sz w:val="32"/>
                <w:szCs w:val="32"/>
              </w:rPr>
              <w:t>Content</w:t>
            </w:r>
            <w:r w:rsidR="008F15C8"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-Based Topics </w:t>
            </w:r>
          </w:p>
          <w:p w14:paraId="48E57D3B" w14:textId="77777777" w:rsidR="00921B2F" w:rsidRPr="00D47051" w:rsidRDefault="008F15C8" w:rsidP="008F15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- Analyzing Relationships </w:t>
            </w:r>
          </w:p>
          <w:p w14:paraId="27022E35" w14:textId="77777777" w:rsidR="008F15C8" w:rsidRPr="00D47051" w:rsidRDefault="008F15C8" w:rsidP="008F15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 Face</w:t>
            </w:r>
            <w:r w:rsidR="002E62FB"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to</w:t>
            </w:r>
            <w:r w:rsidR="002E62FB"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Face online learning </w:t>
            </w:r>
            <w:r w:rsidR="002E62FB" w:rsidRPr="00D47051">
              <w:rPr>
                <w:rFonts w:ascii="TH SarabunPSK" w:hAnsi="TH SarabunPSK" w:cs="TH SarabunPSK" w:hint="cs"/>
                <w:sz w:val="32"/>
                <w:szCs w:val="32"/>
              </w:rPr>
              <w:t>via Google meet</w:t>
            </w:r>
          </w:p>
        </w:tc>
        <w:tc>
          <w:tcPr>
            <w:tcW w:w="2126" w:type="dxa"/>
          </w:tcPr>
          <w:p w14:paraId="19B35EB4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29348427" w14:textId="77777777" w:rsidTr="001B5B0D">
        <w:tc>
          <w:tcPr>
            <w:tcW w:w="1031" w:type="dxa"/>
          </w:tcPr>
          <w:p w14:paraId="1ABBC4E8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307DB400" w14:textId="77777777" w:rsidR="00BA6E2F" w:rsidRPr="00D47051" w:rsidRDefault="00BA6E2F" w:rsidP="00BA6E2F">
            <w:pPr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วัสดุ อุปกรณ์ในงานจิตรกรรม</w:t>
            </w:r>
          </w:p>
          <w:p w14:paraId="616F34EC" w14:textId="77777777" w:rsidR="00921B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วัสดุอุปกรณ์ที่เกี่ยวข้องกับการสร้างสรรค์งานจิตรกรรมสีน้ำมัน</w:t>
            </w:r>
          </w:p>
        </w:tc>
        <w:tc>
          <w:tcPr>
            <w:tcW w:w="992" w:type="dxa"/>
          </w:tcPr>
          <w:p w14:paraId="024E222C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0A819CB2" w14:textId="77777777" w:rsidR="002E62FB" w:rsidRPr="00D47051" w:rsidRDefault="002E62FB" w:rsidP="002E6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- Content-Based Topics </w:t>
            </w:r>
          </w:p>
          <w:p w14:paraId="296520AD" w14:textId="77777777" w:rsidR="002E62FB" w:rsidRPr="00D47051" w:rsidRDefault="002E62FB" w:rsidP="002E6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- Analyzing Relationships </w:t>
            </w:r>
          </w:p>
          <w:p w14:paraId="27A3464F" w14:textId="77777777" w:rsidR="002E62FB" w:rsidRPr="00D47051" w:rsidRDefault="002E62FB" w:rsidP="002E62F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 Face- to-Face online learning via Google meet</w:t>
            </w:r>
          </w:p>
          <w:p w14:paraId="3DCD1B81" w14:textId="77777777" w:rsidR="00BA6E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อธิบายหลักการใช้วัสดุอุปกรณ์ ผ้าใบ/พู่กันขนาดต่างๆ/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สีน้ำมันชนิดต่างๆและน้ำมันลินสีด(</w:t>
            </w:r>
            <w:proofErr w:type="gramEnd"/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Linseed Oil)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หรือสื่อผสมสีน้ำมันและน้ำมันสน 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Turpentine)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สำหรับล้างสีน้ำมัน ภาชนะสำหรับ</w:t>
            </w:r>
          </w:p>
          <w:p w14:paraId="00A4FB0C" w14:textId="77777777" w:rsidR="00921B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แนะนำหนังสือจิตรกรรมสีน้ำมัน</w:t>
            </w:r>
          </w:p>
        </w:tc>
        <w:tc>
          <w:tcPr>
            <w:tcW w:w="2126" w:type="dxa"/>
          </w:tcPr>
          <w:p w14:paraId="543FA89D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130EBD31" w14:textId="77777777" w:rsidTr="001B5B0D">
        <w:tc>
          <w:tcPr>
            <w:tcW w:w="1031" w:type="dxa"/>
          </w:tcPr>
          <w:p w14:paraId="5EBE876F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4E5EA12A" w14:textId="77777777" w:rsidR="00BA6E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จิตรกรรมภาพหุ่นนิ่ง</w:t>
            </w:r>
          </w:p>
          <w:p w14:paraId="1F599B0E" w14:textId="77777777" w:rsidR="00921B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หุ่นนิ่งรูปทรงเรขาคณิตประยุกต์</w:t>
            </w:r>
          </w:p>
        </w:tc>
        <w:tc>
          <w:tcPr>
            <w:tcW w:w="992" w:type="dxa"/>
          </w:tcPr>
          <w:p w14:paraId="4B9E36E9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0FAD65C9" w14:textId="2106FC1D" w:rsidR="002E62FB" w:rsidRPr="00D47051" w:rsidRDefault="002E62FB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กลวิธีการสอนในการฝึกปฏิบัติแบบจริงจาก</w:t>
            </w:r>
            <w:r w:rsid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ผู้สอน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(Performance-Real time based learning) via Google meet</w:t>
            </w:r>
          </w:p>
          <w:p w14:paraId="0A267B08" w14:textId="77777777" w:rsidR="00BA6E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ปฏิบัติการสร้างสรรค์จิตรกรรมภาพหุ่นนิ่งกลวิธี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Under painting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ด้วยสีน้ำตาล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burnt sienna</w:t>
            </w:r>
          </w:p>
          <w:p w14:paraId="014A9F6D" w14:textId="77777777" w:rsidR="00BA6E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จัดวางตัวอย่างภาชนะที่ที่มีเชิงทรงกลมโค้งและรูปเหลี่ยมต่างๆ</w:t>
            </w:r>
          </w:p>
          <w:p w14:paraId="26D2D0F2" w14:textId="18AC4BE0" w:rsidR="00921B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ตัวอย่างผลงานจิตรกรรม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2FDB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ประวัติศาสตร์ศิลป์ในแง่การเขียน</w:t>
            </w:r>
            <w:r w:rsidR="009F2FDB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หุ่นนิ่งของศิลปินยุคสำคัญ</w:t>
            </w:r>
            <w:proofErr w:type="spellStart"/>
            <w:r w:rsidR="009F2FD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9F2F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</w:tcPr>
          <w:p w14:paraId="00A69E2C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</w:t>
            </w:r>
            <w:proofErr w:type="spell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นันต์</w:t>
            </w:r>
            <w:proofErr w:type="spell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สารารักษ์</w:t>
            </w:r>
          </w:p>
        </w:tc>
      </w:tr>
      <w:tr w:rsidR="00921B2F" w:rsidRPr="00D47051" w14:paraId="21FFBB65" w14:textId="77777777" w:rsidTr="001B5B0D">
        <w:tc>
          <w:tcPr>
            <w:tcW w:w="1031" w:type="dxa"/>
          </w:tcPr>
          <w:p w14:paraId="377CA94D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260" w:type="dxa"/>
          </w:tcPr>
          <w:p w14:paraId="4477C7EA" w14:textId="77777777" w:rsidR="00BA6E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จิตรกรรมภาพหุ่นนิ่ง</w:t>
            </w:r>
          </w:p>
          <w:p w14:paraId="423D26C9" w14:textId="77777777" w:rsidR="00921B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หุ่นนิ่งรูปทรงเรขาคณิตประยุกต์กับหุ่นนิ่งรูปทรงอิสระ</w:t>
            </w:r>
          </w:p>
        </w:tc>
        <w:tc>
          <w:tcPr>
            <w:tcW w:w="992" w:type="dxa"/>
          </w:tcPr>
          <w:p w14:paraId="3F05D180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5C7AF53D" w14:textId="77777777" w:rsidR="00CC1409" w:rsidRPr="00CC1409" w:rsidRDefault="002E62FB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กลวิธีการสอนในการฝึกปฏิบัติแบบจริงจาก</w:t>
            </w:r>
            <w:r w:rsid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ผู้สอน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(Performance-Real time based learning) via Google meet</w:t>
            </w:r>
            <w:r w:rsid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CC1409"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ปฏิบัติการรูปแบบออนไลน์</w:t>
            </w:r>
          </w:p>
          <w:p w14:paraId="741F09B6" w14:textId="77777777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1.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เตรียมจานสีแบบ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Monochrome (Lamp Black/Ivory Black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และ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>Titanium White)</w:t>
            </w:r>
          </w:p>
          <w:p w14:paraId="65C4822D" w14:textId="77777777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2.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ใช้รูปต้นแบบตามที่กำหนดให้เท่านั้น</w:t>
            </w:r>
          </w:p>
          <w:p w14:paraId="67BDB7D4" w14:textId="6E2A8C85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3.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ดูคลิป</w:t>
            </w:r>
            <w:proofErr w:type="spellStart"/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วิดิ</w:t>
            </w:r>
            <w:proofErr w:type="spellEnd"/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โอสาธิต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(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ประกอบเพื่อเสริมความเข้าใจ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74421CB3" w14:textId="3651A083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4.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บันทึกภาพเมื่อเสร็จสิ้นกระบวนการสร้างสรรค์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AA40AB" w14:textId="748796EE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>Criteria (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เกณฑ์การให้คะแนน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)</w:t>
            </w:r>
          </w:p>
          <w:p w14:paraId="507FBC95" w14:textId="5ECCF588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50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: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โครงสร้างหุ่นนิ่ง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(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>structure)</w:t>
            </w:r>
          </w:p>
          <w:p w14:paraId="4F727F83" w14:textId="720B13C9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ความสมจริงของหุ่น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ความสมดุลขององค์ประกอบ</w:t>
            </w:r>
          </w:p>
          <w:p w14:paraId="7692A731" w14:textId="640FA1F1" w:rsidR="00CC1409" w:rsidRPr="00CC1409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30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คะแนน</w:t>
            </w:r>
            <w:r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: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Gesture/Movements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การเคลื่อนไหวของฝีแปรง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D42E53A" w14:textId="03AE5847" w:rsidR="002E62FB" w:rsidRPr="00D47051" w:rsidRDefault="00CC1409" w:rsidP="00CC1409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20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คะแนน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: </w:t>
            </w:r>
            <w:r w:rsidRP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ให้ค่าน้ำหนัก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</w:t>
            </w:r>
            <w:r w:rsidRPr="00CC1409">
              <w:rPr>
                <w:rFonts w:ascii="TH SarabunPSK" w:eastAsia="BrowalliaNew" w:hAnsi="TH SarabunPSK" w:cs="TH SarabunPSK"/>
                <w:sz w:val="32"/>
                <w:szCs w:val="32"/>
              </w:rPr>
              <w:t>value (Light/Dark/Mid Tones)</w:t>
            </w:r>
          </w:p>
          <w:p w14:paraId="6A60D815" w14:textId="77777777" w:rsidR="00BA6E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ปฏิบัติการสร้างสรรค์จิตรกรรมภาพหุ่นนิ่งฯ</w:t>
            </w:r>
          </w:p>
          <w:p w14:paraId="204E7AB1" w14:textId="2852E792" w:rsidR="00921B2F" w:rsidRPr="00D47051" w:rsidRDefault="00BA6E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อธิบายหลักการและทฤษฎีการ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เขียนหุ่นนิ่ง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ชั้นสีในหุ่นนิ่งวัตถุสิ่งของ</w:t>
            </w:r>
          </w:p>
        </w:tc>
        <w:tc>
          <w:tcPr>
            <w:tcW w:w="2126" w:type="dxa"/>
          </w:tcPr>
          <w:p w14:paraId="7DC5A2B3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0828DD" w:rsidRPr="00D47051" w14:paraId="1405BB54" w14:textId="77777777" w:rsidTr="001B5B0D">
        <w:tc>
          <w:tcPr>
            <w:tcW w:w="1031" w:type="dxa"/>
          </w:tcPr>
          <w:p w14:paraId="6AC4C9A9" w14:textId="77777777" w:rsidR="000828DD" w:rsidRPr="00D47051" w:rsidRDefault="000828D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1A794C89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จิตรกรรมภาพหุ่นนิ่ง</w:t>
            </w:r>
          </w:p>
          <w:p w14:paraId="3A79EC13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สีสันในหุ่นนิ่ง</w:t>
            </w:r>
          </w:p>
          <w:p w14:paraId="7262799A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00DF1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83C047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742296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5F9036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2C388B" w14:textId="77777777" w:rsidR="000828DD" w:rsidRPr="00D47051" w:rsidRDefault="000828D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จิตรกรรมภาพหุ่นนิ่ง</w:t>
            </w:r>
          </w:p>
          <w:p w14:paraId="7F81E690" w14:textId="77777777" w:rsidR="000828DD" w:rsidRPr="00D47051" w:rsidRDefault="000828D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สีสันในหุ่นนิ่ง</w:t>
            </w:r>
          </w:p>
        </w:tc>
        <w:tc>
          <w:tcPr>
            <w:tcW w:w="992" w:type="dxa"/>
            <w:vMerge w:val="restart"/>
          </w:tcPr>
          <w:p w14:paraId="357719C0" w14:textId="77777777" w:rsidR="000828DD" w:rsidRPr="00D47051" w:rsidRDefault="000828D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12</w:t>
            </w:r>
          </w:p>
        </w:tc>
        <w:tc>
          <w:tcPr>
            <w:tcW w:w="3119" w:type="dxa"/>
            <w:vMerge w:val="restart"/>
          </w:tcPr>
          <w:p w14:paraId="3523A2E8" w14:textId="6DB66390" w:rsidR="000828DD" w:rsidRPr="00D47051" w:rsidRDefault="000828DD" w:rsidP="002E6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เข้ากลุ่มแลกเปลี่ยนเรียนรู้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(Co-operative Learning) 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Line Group </w:t>
            </w:r>
          </w:p>
          <w:p w14:paraId="332D750D" w14:textId="035EBF57" w:rsidR="000828DD" w:rsidRPr="00D47051" w:rsidRDefault="000828DD" w:rsidP="002E6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การเรียนรู้โดยใช้หลักฐานเชิงประจักษ์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(Evidence Based Learning)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 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Quizzing 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Technique 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="00CC1409">
              <w:rPr>
                <w:rFonts w:ascii="TH SarabunPSK" w:hAnsi="TH SarabunPSK" w:cs="TH SarabunPSK"/>
                <w:sz w:val="32"/>
                <w:szCs w:val="32"/>
              </w:rPr>
              <w:t>kahoot</w:t>
            </w:r>
            <w:proofErr w:type="spellEnd"/>
          </w:p>
          <w:p w14:paraId="71F0343C" w14:textId="77777777" w:rsidR="000828DD" w:rsidRPr="00D47051" w:rsidRDefault="000828DD" w:rsidP="002E62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การเรียนรู้โดยใช้ปัญหาเป็นหลัก 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proofErr w:type="gramEnd"/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Problem Based Learning)</w:t>
            </w:r>
          </w:p>
          <w:p w14:paraId="2710CAB3" w14:textId="77777777" w:rsidR="000828DD" w:rsidRPr="00D47051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วิเคราะห์และวิจารณ์ผลงาน</w:t>
            </w:r>
          </w:p>
          <w:p w14:paraId="4A3CF3E4" w14:textId="285E7A88" w:rsidR="000828DD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(Performance Based Assessments)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แก้ไขสี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ร่างภาพ เสนอแนะวิธีปรับปรุงผลงาน ผ่าน</w:t>
            </w:r>
            <w:proofErr w:type="spellStart"/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ซอฟแวร์</w:t>
            </w:r>
            <w:proofErr w:type="spellEnd"/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Procreate</w:t>
            </w:r>
          </w:p>
          <w:p w14:paraId="1F655AE1" w14:textId="2A187108" w:rsidR="00AA1408" w:rsidRPr="00D47051" w:rsidRDefault="00AA1408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-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กลวิธีการสอนในการฝึกปฏิบัติแบบจริงจาก</w:t>
            </w:r>
            <w:r w:rsidR="00CC1409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ผู้สอน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(Performance-Real </w:t>
            </w:r>
            <w:proofErr w:type="gramStart"/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time based</w:t>
            </w:r>
            <w:proofErr w:type="gramEnd"/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learning) via Google meet</w:t>
            </w:r>
          </w:p>
          <w:p w14:paraId="0E5C368B" w14:textId="77777777" w:rsidR="000828DD" w:rsidRPr="00D47051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A52CF2" w14:textId="77777777" w:rsidR="000828DD" w:rsidRPr="00D47051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B9E71B" w14:textId="77777777" w:rsidR="000828DD" w:rsidRPr="00D47051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E3AA37" w14:textId="77777777" w:rsidR="000828DD" w:rsidRPr="00D47051" w:rsidRDefault="000828DD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อาจารย์จำนันต์ สารารักษ์</w:t>
            </w:r>
          </w:p>
        </w:tc>
      </w:tr>
      <w:tr w:rsidR="000828DD" w:rsidRPr="00D47051" w14:paraId="01B6EE15" w14:textId="77777777" w:rsidTr="001B5B0D">
        <w:tc>
          <w:tcPr>
            <w:tcW w:w="1031" w:type="dxa"/>
          </w:tcPr>
          <w:p w14:paraId="3AF03399" w14:textId="77777777" w:rsidR="000828DD" w:rsidRPr="00D47051" w:rsidRDefault="000828D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2BF84342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จิตรกรรมหุ่นนิ่ง</w:t>
            </w:r>
          </w:p>
          <w:p w14:paraId="6E390A2C" w14:textId="77777777" w:rsidR="000828DD" w:rsidRPr="00D47051" w:rsidRDefault="000828DD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สีสันในหุ่นนิ่ง</w:t>
            </w:r>
          </w:p>
        </w:tc>
        <w:tc>
          <w:tcPr>
            <w:tcW w:w="992" w:type="dxa"/>
            <w:vMerge/>
          </w:tcPr>
          <w:p w14:paraId="1D4839F7" w14:textId="77777777" w:rsidR="000828DD" w:rsidRPr="00D47051" w:rsidRDefault="000828D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14:paraId="76E4757F" w14:textId="77777777" w:rsidR="000828DD" w:rsidRPr="00D47051" w:rsidRDefault="000828DD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57C6EE4" w14:textId="77777777" w:rsidR="000828DD" w:rsidRPr="00D47051" w:rsidRDefault="000828DD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09A58BFC" w14:textId="77777777" w:rsidTr="001B5B0D">
        <w:trPr>
          <w:trHeight w:val="384"/>
        </w:trPr>
        <w:tc>
          <w:tcPr>
            <w:tcW w:w="1031" w:type="dxa"/>
          </w:tcPr>
          <w:p w14:paraId="61D85985" w14:textId="77777777" w:rsidR="00921B2F" w:rsidRPr="00D47051" w:rsidRDefault="00920F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43EF1E82" w14:textId="561D445E" w:rsidR="00B94E03" w:rsidRPr="00D47051" w:rsidRDefault="00D34655" w:rsidP="00B94E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</w:t>
            </w:r>
            <w:r w:rsidR="00B94E03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คนเปลือย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หุ่นคน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47722DE1" w14:textId="77777777" w:rsidR="00921B2F" w:rsidRPr="00D47051" w:rsidRDefault="00921B2F" w:rsidP="005319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0256E39D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5A66AD77" w14:textId="77777777" w:rsidR="00B94E03" w:rsidRPr="00D47051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อธิบายถึงหลักการสำคัญ</w:t>
            </w:r>
          </w:p>
          <w:p w14:paraId="30198740" w14:textId="77777777" w:rsidR="00B94E03" w:rsidRPr="00D47051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บรรยายและตอบข้อซักถาม</w:t>
            </w:r>
          </w:p>
          <w:p w14:paraId="5E6664A3" w14:textId="77777777" w:rsidR="00B94E03" w:rsidRPr="00D47051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ผู้สอนบรรยายภาพตัวอย่างผลงานจากหนังสือและสื่อการสอนอื่นๆ </w:t>
            </w:r>
          </w:p>
          <w:p w14:paraId="192F9882" w14:textId="77777777" w:rsidR="000828DD" w:rsidRPr="00D47051" w:rsidRDefault="000828DD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กระบวนการสอนผ่าน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Google meet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Face to Face online learning</w:t>
            </w:r>
          </w:p>
          <w:p w14:paraId="51FA7E27" w14:textId="0DCFD3FF" w:rsidR="00921B2F" w:rsidRPr="00D47051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ส่งงานภาพ</w:t>
            </w:r>
            <w:r w:rsidR="008A0249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หุ่นนิ่ง</w:t>
            </w:r>
            <w:r w:rsidR="000828DD"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828D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ผ่านคลังข้อมูล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 E-learning Platform</w:t>
            </w:r>
            <w:r w:rsidR="000828D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28DD"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Moodle or </w:t>
            </w:r>
            <w:r w:rsidR="000828DD" w:rsidRPr="00D47051">
              <w:rPr>
                <w:rFonts w:ascii="TH SarabunPSK" w:hAnsi="TH SarabunPSK" w:cs="TH SarabunPSK" w:hint="cs"/>
                <w:sz w:val="32"/>
                <w:szCs w:val="32"/>
              </w:rPr>
              <w:t>Google Drives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126" w:type="dxa"/>
          </w:tcPr>
          <w:p w14:paraId="11C69096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3C54B694" w14:textId="77777777" w:rsidTr="001B5B0D">
        <w:tc>
          <w:tcPr>
            <w:tcW w:w="1031" w:type="dxa"/>
          </w:tcPr>
          <w:p w14:paraId="2EF7EC95" w14:textId="77777777" w:rsidR="00921B2F" w:rsidRPr="00D47051" w:rsidRDefault="00920F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14:paraId="783BE625" w14:textId="77777777" w:rsidR="00921B2F" w:rsidRPr="00D47051" w:rsidRDefault="00B94E03" w:rsidP="00B94E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92" w:type="dxa"/>
          </w:tcPr>
          <w:p w14:paraId="2CF9075D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689C403E" w14:textId="77777777" w:rsidR="000828DD" w:rsidRPr="00D47051" w:rsidRDefault="000828DD" w:rsidP="000828DD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ส่งงาน</w:t>
            </w:r>
            <w:r w:rsidR="00BA6E2F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การเขียนบรรยายและ</w:t>
            </w:r>
          </w:p>
          <w:p w14:paraId="4D5972F9" w14:textId="419D1BB5" w:rsidR="000828DD" w:rsidRPr="00D47051" w:rsidRDefault="00BA6E2F" w:rsidP="000828DD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วิจารณ์ผลงาน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4222AB93" w14:textId="77777777" w:rsidR="00921B2F" w:rsidRPr="00D47051" w:rsidRDefault="00921B2F" w:rsidP="00CC1409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1CF0F5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72F7CDFD" w14:textId="77777777" w:rsidTr="001B5B0D">
        <w:tc>
          <w:tcPr>
            <w:tcW w:w="1031" w:type="dxa"/>
          </w:tcPr>
          <w:p w14:paraId="18ED21DC" w14:textId="77777777" w:rsidR="00921B2F" w:rsidRPr="00D47051" w:rsidRDefault="00920F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260" w:type="dxa"/>
          </w:tcPr>
          <w:p w14:paraId="5C38C372" w14:textId="77777777" w:rsidR="00921B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จิตรกรรมภาพทิวทัศน์ในประวัติศาสตร์ศิลปะ</w:t>
            </w:r>
          </w:p>
        </w:tc>
        <w:tc>
          <w:tcPr>
            <w:tcW w:w="992" w:type="dxa"/>
          </w:tcPr>
          <w:p w14:paraId="08AED40B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3609657D" w14:textId="77777777" w:rsidR="00466D6E" w:rsidRDefault="00466D6E" w:rsidP="00466D6E">
            <w:pPr>
              <w:rPr>
                <w:rStyle w:val="Strong"/>
                <w:rFonts w:ascii="TH SarabunPSK" w:hAnsi="TH SarabunPSK" w:cs="TH SarabunPSK"/>
                <w:color w:val="3B3838"/>
                <w:sz w:val="32"/>
                <w:szCs w:val="32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H SarabunPSK" w:hAnsi="TH SarabunPSK" w:cs="TH SarabunPSK" w:hint="cs"/>
                <w:color w:val="3B3838"/>
                <w:sz w:val="32"/>
                <w:szCs w:val="32"/>
                <w:bdr w:val="none" w:sz="0" w:space="0" w:color="auto" w:frame="1"/>
                <w:shd w:val="clear" w:color="auto" w:fill="FFFFFF"/>
                <w:cs/>
              </w:rPr>
              <w:t xml:space="preserve">กลวิธีการใช้สื่อการสอนแบบทางไกลจากคลังข้อมูลพิพิธภัณฑ์ ในรูปแบบ </w:t>
            </w:r>
            <w:r>
              <w:rPr>
                <w:rStyle w:val="Strong"/>
                <w:rFonts w:ascii="TH SarabunPSK" w:hAnsi="TH SarabunPSK" w:cs="TH SarabunPSK"/>
                <w:color w:val="3B3838"/>
                <w:sz w:val="32"/>
                <w:szCs w:val="32"/>
                <w:bdr w:val="none" w:sz="0" w:space="0" w:color="auto" w:frame="1"/>
                <w:shd w:val="clear" w:color="auto" w:fill="FFFFFF"/>
              </w:rPr>
              <w:t>3d models (</w:t>
            </w:r>
            <w:r w:rsidRPr="00466D6E">
              <w:rPr>
                <w:rStyle w:val="Strong"/>
                <w:rFonts w:ascii="TH SarabunPSK" w:hAnsi="TH SarabunPSK" w:cs="TH SarabunPSK" w:hint="cs"/>
                <w:color w:val="3B3838"/>
                <w:sz w:val="32"/>
                <w:szCs w:val="32"/>
                <w:bdr w:val="none" w:sz="0" w:space="0" w:color="auto" w:frame="1"/>
                <w:shd w:val="clear" w:color="auto" w:fill="FFFFFF"/>
              </w:rPr>
              <w:t>Repository of Distance Learning from Museums</w:t>
            </w:r>
            <w:r>
              <w:rPr>
                <w:rStyle w:val="Strong"/>
                <w:rFonts w:ascii="TH SarabunPSK" w:hAnsi="TH SarabunPSK" w:cs="TH SarabunPSK"/>
                <w:color w:val="3B3838"/>
                <w:sz w:val="32"/>
                <w:szCs w:val="32"/>
                <w:bdr w:val="none" w:sz="0" w:space="0" w:color="auto" w:frame="1"/>
                <w:shd w:val="clear" w:color="auto" w:fill="FFFFFF"/>
              </w:rPr>
              <w:t>)</w:t>
            </w:r>
          </w:p>
          <w:p w14:paraId="21874ECB" w14:textId="77777777" w:rsidR="00466D6E" w:rsidRPr="00466D6E" w:rsidRDefault="00466D6E" w:rsidP="00466D6E">
            <w:pPr>
              <w:rPr>
                <w:rFonts w:ascii="TH SarabunPSK" w:hAnsi="TH SarabunPSK" w:cs="Angsana New"/>
                <w:sz w:val="32"/>
                <w:szCs w:val="30"/>
                <w:cs/>
              </w:rPr>
            </w:pPr>
            <w:r>
              <w:rPr>
                <w:rStyle w:val="Strong"/>
                <w:rFonts w:cs="Angsana New" w:hint="cs"/>
                <w:color w:val="3B3838"/>
                <w:szCs w:val="30"/>
                <w:bdr w:val="none" w:sz="0" w:space="0" w:color="auto" w:frame="1"/>
                <w:shd w:val="clear" w:color="auto" w:fill="FFFFFF"/>
                <w:cs/>
              </w:rPr>
              <w:t xml:space="preserve">นำเสนอภาพตัวอย่างและ </w:t>
            </w:r>
            <w:r>
              <w:rPr>
                <w:rStyle w:val="Strong"/>
                <w:rFonts w:cs="Angsana New"/>
                <w:color w:val="3B3838"/>
                <w:szCs w:val="30"/>
                <w:bdr w:val="none" w:sz="0" w:space="0" w:color="auto" w:frame="1"/>
                <w:shd w:val="clear" w:color="auto" w:fill="FFFFFF"/>
              </w:rPr>
              <w:t>3d models</w:t>
            </w:r>
            <w:r>
              <w:rPr>
                <w:rStyle w:val="Strong"/>
                <w:rFonts w:cs="Angsana New" w:hint="cs"/>
                <w:color w:val="3B3838"/>
                <w:szCs w:val="30"/>
                <w:bdr w:val="none" w:sz="0" w:space="0" w:color="auto" w:frame="1"/>
                <w:shd w:val="clear" w:color="auto" w:fill="FFFFFF"/>
                <w:cs/>
              </w:rPr>
              <w:t xml:space="preserve"> รวมไปถึงพิพิธภัณฑ์จำลองในรูปแบบออนไลน์</w:t>
            </w:r>
          </w:p>
          <w:p w14:paraId="5EE6882D" w14:textId="77777777" w:rsidR="00466D6E" w:rsidRDefault="00466D6E" w:rsidP="00472BDB">
            <w:pPr>
              <w:ind w:right="-108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  <w:p w14:paraId="4D031CA9" w14:textId="77777777" w:rsidR="00472BDB" w:rsidRPr="00D47051" w:rsidRDefault="00472BDB" w:rsidP="00472BD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กลวิธีการสอนในการฝึกปฏิบัติแบบจริงจาก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(Performance-Real time based learning) via Google meet</w:t>
            </w:r>
          </w:p>
          <w:p w14:paraId="0B6F51F8" w14:textId="24C55910" w:rsidR="00472BDB" w:rsidRPr="00D47051" w:rsidRDefault="00472BDB" w:rsidP="00472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เข้ากลุ่มแลกเปลี่ยนเรียนรู้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(Co-operative Learning) </w:t>
            </w:r>
            <w:r w:rsidR="00973BC8">
              <w:rPr>
                <w:rFonts w:ascii="TH SarabunPSK" w:hAnsi="TH SarabunPSK" w:cs="TH SarabunPSK"/>
                <w:sz w:val="32"/>
                <w:szCs w:val="32"/>
              </w:rPr>
              <w:t>Line</w:t>
            </w:r>
          </w:p>
          <w:p w14:paraId="48A85103" w14:textId="16979D90" w:rsidR="00472BDB" w:rsidRPr="00D47051" w:rsidRDefault="00472BDB" w:rsidP="00472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การเรียนรู้โดยใช้หลักฐานเชิงประจักษ์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(Evidence Based Learning)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 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 xml:space="preserve">Quizzing 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C14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ตอบปัญหา โปรแกรม </w:t>
            </w:r>
            <w:r w:rsidR="00CC1409">
              <w:rPr>
                <w:rFonts w:ascii="TH SarabunPSK" w:hAnsi="TH SarabunPSK" w:cs="TH SarabunPSK"/>
                <w:sz w:val="32"/>
                <w:szCs w:val="32"/>
              </w:rPr>
              <w:t>Kahoot</w:t>
            </w:r>
          </w:p>
          <w:p w14:paraId="7C38C996" w14:textId="77777777" w:rsidR="00472BDB" w:rsidRPr="00D47051" w:rsidRDefault="00472BDB" w:rsidP="00472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การเรียนรู้โดยใช้ปัญหาเป็นหลัก 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proofErr w:type="gramEnd"/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Problem Based Learning)</w:t>
            </w:r>
          </w:p>
          <w:p w14:paraId="299A761B" w14:textId="77777777" w:rsidR="00472BDB" w:rsidRPr="00D47051" w:rsidRDefault="00472BDB" w:rsidP="00472BD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วิเคราะห์และวิจารณ์ผลงาน</w:t>
            </w:r>
          </w:p>
          <w:p w14:paraId="25B1B1F7" w14:textId="739C99EE" w:rsidR="00472BDB" w:rsidRPr="00D47051" w:rsidRDefault="00472BDB" w:rsidP="00472BDB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(Performance Based Assessments)</w:t>
            </w:r>
            <w:r w:rsid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</w:t>
            </w:r>
            <w:proofErr w:type="spellStart"/>
            <w:r w:rsid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ซอฟแวร์</w:t>
            </w:r>
            <w:proofErr w:type="spellEnd"/>
            <w:r w:rsidR="00973B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3BC8">
              <w:rPr>
                <w:rFonts w:ascii="TH SarabunPSK" w:hAnsi="TH SarabunPSK" w:cs="TH SarabunPSK"/>
                <w:sz w:val="32"/>
                <w:szCs w:val="32"/>
              </w:rPr>
              <w:t>Procreate</w:t>
            </w:r>
          </w:p>
          <w:p w14:paraId="2D052780" w14:textId="77777777" w:rsidR="00921B2F" w:rsidRPr="00D47051" w:rsidRDefault="00921B2F" w:rsidP="00BA6E2F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9C91A04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13B5D5A0" w14:textId="77777777" w:rsidTr="001B5B0D">
        <w:tc>
          <w:tcPr>
            <w:tcW w:w="1031" w:type="dxa"/>
          </w:tcPr>
          <w:p w14:paraId="27A64824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60" w:type="dxa"/>
          </w:tcPr>
          <w:p w14:paraId="312A4FD7" w14:textId="77777777" w:rsidR="00BA6E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จิตรกรรมภาพทิวทัศน์</w:t>
            </w:r>
          </w:p>
          <w:p w14:paraId="3F45BEE0" w14:textId="77777777" w:rsidR="00921B2F" w:rsidRPr="00D47051" w:rsidRDefault="00BA6E2F" w:rsidP="00BA6E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เอกภาพของรูปทรงต้นไม้</w:t>
            </w:r>
          </w:p>
        </w:tc>
        <w:tc>
          <w:tcPr>
            <w:tcW w:w="992" w:type="dxa"/>
          </w:tcPr>
          <w:p w14:paraId="71B8740F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4C4957BD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34B7C3E7" w14:textId="77777777" w:rsidR="00921B2F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-Analyzing relationships </w:t>
            </w:r>
          </w:p>
        </w:tc>
        <w:tc>
          <w:tcPr>
            <w:tcW w:w="2126" w:type="dxa"/>
          </w:tcPr>
          <w:p w14:paraId="08E35162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250E8127" w14:textId="77777777" w:rsidTr="001B5B0D">
        <w:tc>
          <w:tcPr>
            <w:tcW w:w="1031" w:type="dxa"/>
          </w:tcPr>
          <w:p w14:paraId="41D1175E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D7A4C7D" w14:textId="77777777" w:rsidR="00920FCD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จิตรกรรมภาพทิวทัศน์</w:t>
            </w:r>
          </w:p>
          <w:p w14:paraId="27D51AFF" w14:textId="77777777" w:rsidR="00921B2F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สถาปัตยกรรมไทยกับสภาพแวดล้อม</w:t>
            </w:r>
          </w:p>
        </w:tc>
        <w:tc>
          <w:tcPr>
            <w:tcW w:w="992" w:type="dxa"/>
          </w:tcPr>
          <w:p w14:paraId="35797C55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10A39E9A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700825A0" w14:textId="77777777" w:rsidR="00D47051" w:rsidRPr="00D47051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-Analyzing relationships</w:t>
            </w:r>
          </w:p>
          <w:p w14:paraId="0398675C" w14:textId="61384228" w:rsidR="00921B2F" w:rsidRPr="00D47051" w:rsidRDefault="00B94E03" w:rsidP="00920FCD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-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ปฏิบัติการสร้างสรรค์จิตรกรรมภาพทิวทัศน์สถาปัตยกรรมไทยที่เกี่ยวข้องกับศาสนา</w:t>
            </w:r>
          </w:p>
        </w:tc>
        <w:tc>
          <w:tcPr>
            <w:tcW w:w="2126" w:type="dxa"/>
          </w:tcPr>
          <w:p w14:paraId="08C1EE32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อาจารย์จำนันต์ สารารักษ์</w:t>
            </w:r>
          </w:p>
          <w:p w14:paraId="12DBA95E" w14:textId="77777777" w:rsidR="00B94E03" w:rsidRPr="00D47051" w:rsidRDefault="00B94E03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FD2D47" w14:textId="77777777" w:rsidR="00B94E03" w:rsidRPr="00D47051" w:rsidRDefault="00B94E03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EC41F" w14:textId="77777777" w:rsidR="00B94E03" w:rsidRPr="00D47051" w:rsidRDefault="00B94E03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6D677" w14:textId="77777777" w:rsidR="00B94E03" w:rsidRPr="00D47051" w:rsidRDefault="00B94E03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1B2F" w:rsidRPr="00D47051" w14:paraId="7BF58BDF" w14:textId="77777777" w:rsidTr="001B5B0D">
        <w:tc>
          <w:tcPr>
            <w:tcW w:w="1031" w:type="dxa"/>
          </w:tcPr>
          <w:p w14:paraId="387D7AA1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40D63493" w14:textId="77777777" w:rsidR="00920FCD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จิตรกรรมภาพทิวทัศน์</w:t>
            </w:r>
          </w:p>
          <w:p w14:paraId="74ABCD2E" w14:textId="77777777" w:rsidR="00921B2F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สถาปัตยกรรมในเมือง</w:t>
            </w:r>
          </w:p>
        </w:tc>
        <w:tc>
          <w:tcPr>
            <w:tcW w:w="992" w:type="dxa"/>
          </w:tcPr>
          <w:p w14:paraId="7DEB5F7C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14:paraId="49BB08F7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2753BB62" w14:textId="77777777" w:rsidR="00D47051" w:rsidRPr="00D47051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-Analyzing relationships</w:t>
            </w:r>
          </w:p>
          <w:p w14:paraId="703FBBF8" w14:textId="1E8479F3" w:rsidR="00921B2F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จิตรกรรมภาพทิวทัศน์อาคาร</w:t>
            </w:r>
            <w:proofErr w:type="spellStart"/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ในชุมชนเมือง</w:t>
            </w:r>
          </w:p>
          <w:p w14:paraId="5248554C" w14:textId="581AFDB9" w:rsidR="00973BC8" w:rsidRPr="00D47051" w:rsidRDefault="00973BC8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(Google Arts and Culture)</w:t>
            </w:r>
          </w:p>
        </w:tc>
        <w:tc>
          <w:tcPr>
            <w:tcW w:w="2126" w:type="dxa"/>
          </w:tcPr>
          <w:p w14:paraId="3BFD3561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</w:t>
            </w:r>
            <w:proofErr w:type="spell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นันต์</w:t>
            </w:r>
            <w:proofErr w:type="spell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สารารักษ์</w:t>
            </w:r>
          </w:p>
        </w:tc>
      </w:tr>
      <w:tr w:rsidR="00921B2F" w:rsidRPr="00D47051" w14:paraId="5ACAA475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EB6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89F8" w14:textId="77777777" w:rsidR="00920FCD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จิตรกรรมรูปทรงมนุษย์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หุ่นคน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2D5EBE5F" w14:textId="77777777" w:rsidR="00921B2F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จิตรกรรมที่แสดงเรื่องราวมนุษย์ที่ปรากฏในประวัติศาสตร์ศิลป์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CBC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70F1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1AEC0562" w14:textId="77777777" w:rsidR="00921B2F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-Analyzing relationships</w:t>
            </w:r>
          </w:p>
          <w:p w14:paraId="45F6B3AE" w14:textId="6C370ADD" w:rsidR="003640AF" w:rsidRPr="00D47051" w:rsidRDefault="003640AF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(Google Arts and Culture)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E3CB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</w:t>
            </w:r>
            <w:proofErr w:type="spell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นันต์</w:t>
            </w:r>
            <w:proofErr w:type="spell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สารารักษ์</w:t>
            </w:r>
          </w:p>
        </w:tc>
      </w:tr>
      <w:tr w:rsidR="00921B2F" w:rsidRPr="00D47051" w14:paraId="45A2C58B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1CF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BDB" w14:textId="77777777" w:rsidR="00920FCD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จิตรกรรมภาพคนเหมือน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หุ่นคน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14:paraId="511D393D" w14:textId="77777777" w:rsidR="00921B2F" w:rsidRPr="00D47051" w:rsidRDefault="00920FCD" w:rsidP="00920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สัดส่วนใบหน้าผู้ชาย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A57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8C01" w14:textId="77777777" w:rsidR="00F66360" w:rsidRPr="00F66360" w:rsidRDefault="00F66360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360">
              <w:rPr>
                <w:rFonts w:ascii="TH SarabunPSK" w:hAnsi="TH SarabunPSK" w:cs="TH SarabunPSK" w:hint="cs"/>
                <w:sz w:val="32"/>
                <w:szCs w:val="32"/>
              </w:rPr>
              <w:t>- Internet-based courses offered synchronously and/or asynchronously</w:t>
            </w:r>
            <w:r w:rsidRPr="00F663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นำเสนอคลาสเรียนออนไลน์ </w:t>
            </w:r>
            <w:r w:rsidRPr="00F66360">
              <w:rPr>
                <w:rFonts w:ascii="TH SarabunPSK" w:hAnsi="TH SarabunPSK" w:cs="TH SarabunPSK"/>
                <w:sz w:val="32"/>
                <w:szCs w:val="32"/>
              </w:rPr>
              <w:t>(New master Academy, etc</w:t>
            </w:r>
            <w:r w:rsidRPr="00B76AF3">
              <w:rPr>
                <w:rFonts w:ascii="TH SarabunPSK" w:hAnsi="TH SarabunPSK" w:cs="TH SarabunPSK"/>
                <w:sz w:val="32"/>
                <w:szCs w:val="32"/>
              </w:rPr>
              <w:t xml:space="preserve">.) </w:t>
            </w:r>
            <w:r w:rsidRPr="00F663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แชร์ </w:t>
            </w:r>
            <w:r w:rsidRPr="00F66360">
              <w:rPr>
                <w:rFonts w:ascii="TH SarabunPSK" w:hAnsi="TH SarabunPSK" w:cs="TH SarabunPSK"/>
                <w:sz w:val="32"/>
                <w:szCs w:val="32"/>
              </w:rPr>
              <w:t xml:space="preserve">screen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 w:rsidRPr="00F66360">
              <w:rPr>
                <w:rFonts w:ascii="TH SarabunPSK" w:hAnsi="TH SarabunPSK" w:cs="TH SarabunPSK"/>
                <w:sz w:val="32"/>
                <w:szCs w:val="32"/>
              </w:rPr>
              <w:t>Zoom/Google meet</w:t>
            </w:r>
          </w:p>
          <w:p w14:paraId="74ADA128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36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Skill-based</w:t>
            </w:r>
          </w:p>
          <w:p w14:paraId="440C6E79" w14:textId="77777777" w:rsidR="00D47051" w:rsidRPr="00D47051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F66360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Analyzing relationships</w:t>
            </w:r>
          </w:p>
          <w:p w14:paraId="2BF6EF66" w14:textId="206F5932" w:rsidR="00921B2F" w:rsidRPr="00D47051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สร้างสรรค์จิตรกรรมคนเหมือนแบบผู้ชาย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4EC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1B2F" w:rsidRPr="00D47051" w14:paraId="0996F7C0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E19" w14:textId="77777777" w:rsidR="00921B2F" w:rsidRPr="00D47051" w:rsidRDefault="005319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E70" w14:textId="77777777" w:rsidR="00921B2F" w:rsidRPr="00D47051" w:rsidRDefault="00920FCD" w:rsidP="007677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จิตรกรรมภาพคนเหมือนสัดส่วนใบหน้าผู้หญิง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หุ่นคน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1DD" w14:textId="77777777" w:rsidR="00921B2F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039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59DA599A" w14:textId="77777777" w:rsidR="00D47051" w:rsidRPr="00D47051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-Analyzing relationships</w:t>
            </w:r>
          </w:p>
          <w:p w14:paraId="73F293AE" w14:textId="4E389BBE" w:rsidR="00921B2F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จิตรกรรมคนเหมือนแบบผู้หญิง</w:t>
            </w:r>
          </w:p>
          <w:p w14:paraId="28AC5332" w14:textId="3C186DAD" w:rsidR="003640AF" w:rsidRPr="00D47051" w:rsidRDefault="003640AF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(Google Arts and Culture)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E5E" w14:textId="77777777" w:rsidR="00921B2F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920FCD" w:rsidRPr="00D47051" w14:paraId="7EC12FE5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2DEE" w14:textId="77777777" w:rsidR="00920FCD" w:rsidRPr="00D47051" w:rsidRDefault="00920F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F19B" w14:textId="77777777" w:rsidR="00920FCD" w:rsidRPr="00D47051" w:rsidRDefault="00920FCD" w:rsidP="007677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จิตรกรรมภาพคนเหมือนส่วนใบหน้าเด็ก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หุ่นคน</w:t>
            </w:r>
            <w:r w:rsidR="00472BDB" w:rsidRPr="00D47051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1BF" w14:textId="77777777" w:rsidR="00920FCD" w:rsidRPr="00D47051" w:rsidRDefault="00920FCD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F71" w14:textId="77777777" w:rsidR="00D47051" w:rsidRPr="00D47051" w:rsidRDefault="00D47051" w:rsidP="00D470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-Skill-based</w:t>
            </w:r>
          </w:p>
          <w:p w14:paraId="012370D7" w14:textId="77777777" w:rsidR="00D47051" w:rsidRPr="00D47051" w:rsidRDefault="00D47051" w:rsidP="00D47051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-Analyzing relationships</w:t>
            </w:r>
          </w:p>
          <w:p w14:paraId="43C37A8F" w14:textId="2764D954" w:rsidR="00920FCD" w:rsidRDefault="00920FCD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จิตรกรรมคนเหมือนแบบเด็ก</w:t>
            </w:r>
          </w:p>
          <w:p w14:paraId="47AC92F7" w14:textId="3D419717" w:rsidR="003640AF" w:rsidRPr="00D47051" w:rsidRDefault="003640AF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(Google Arts and Culture)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3AD" w14:textId="77777777" w:rsidR="00920FCD" w:rsidRPr="00D47051" w:rsidRDefault="00920FCD" w:rsidP="00F1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อาจารย์จำนันต์ สารารักษ์</w:t>
            </w:r>
          </w:p>
        </w:tc>
      </w:tr>
      <w:tr w:rsidR="00767756" w:rsidRPr="00D47051" w14:paraId="709F015F" w14:textId="77777777" w:rsidTr="001B5B0D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268" w14:textId="77777777" w:rsidR="00767756" w:rsidRPr="00D47051" w:rsidRDefault="00767756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="00920FC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054" w14:textId="77777777" w:rsidR="00B94E03" w:rsidRPr="00D47051" w:rsidRDefault="00767756" w:rsidP="00B94E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  <w:p w14:paraId="01610A79" w14:textId="77777777" w:rsidR="00B94E03" w:rsidRPr="00D47051" w:rsidRDefault="00B94E03" w:rsidP="00B94E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(สรุปการปฏิบัติงานภาพคนที่ผ่านมาทั้งหมดตลอดทั้งเทอม </w:t>
            </w:r>
            <w:r w:rsidR="003C16C5"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1/2560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347" w14:textId="77777777" w:rsidR="00767756" w:rsidRPr="00D47051" w:rsidRDefault="0039375B" w:rsidP="00F105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A90" w14:textId="77777777" w:rsidR="00472BDB" w:rsidRPr="00D47051" w:rsidRDefault="00472BDB" w:rsidP="00472BD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ส่งงานการเขียนบรรยายและ</w:t>
            </w:r>
          </w:p>
          <w:p w14:paraId="7198AC3F" w14:textId="77777777" w:rsidR="00472BDB" w:rsidRPr="00D47051" w:rsidRDefault="00472BDB" w:rsidP="00472BD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วิจารณ์ผลงาน</w:t>
            </w:r>
          </w:p>
          <w:p w14:paraId="0914EDFE" w14:textId="44016D16" w:rsidR="00472BDB" w:rsidRPr="00D47051" w:rsidRDefault="00472BDB" w:rsidP="00472BDB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-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ประเมินผลจาก</w:t>
            </w:r>
            <w:r w:rsidR="003640A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1)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คุณภาพของงานที่ได้รับมอบหมาย</w:t>
            </w:r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3640A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2) </w:t>
            </w:r>
            <w:proofErr w:type="gramStart"/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การเขียนบรรยาย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วิธีการสื่อสาร</w:t>
            </w:r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3640A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การนำเสนอผลงาน</w:t>
            </w:r>
            <w:proofErr w:type="gramEnd"/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อภิปรายและวิจารณ์ผลงาน</w:t>
            </w:r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ข้อผิดพลาดในกระบวนการสร้างสรรค์</w:t>
            </w:r>
            <w:r w:rsidR="003640A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3)</w:t>
            </w:r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อิทธิพลในการสร้างสรรค์ผลงาน </w:t>
            </w:r>
            <w:r w:rsidR="003640A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4) </w:t>
            </w:r>
            <w:r w:rsidR="003640AF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และแนวทางข้อเสนอแนะในการปรับปรุงที่จะใช้ในอนาคต โดยรายงานจะต้องอ้างอิง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ไปตาม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ความน่าเชื่อถือของแหล่งสาร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proofErr w:type="spellStart"/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Souece</w:t>
            </w:r>
            <w:proofErr w:type="spellEnd"/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Credibility)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ความน่าไว้วางใจของแหล่งสาร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(Source trustworthiness)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ความเป็นเหตุเป็นผลของข้อมูล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(Source expertise)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มีการอ้างอิงข้อมูลที่ถูกต้องสมบูรณ์</w:t>
            </w:r>
          </w:p>
          <w:p w14:paraId="02FADB8E" w14:textId="6D93D2F6" w:rsidR="00767756" w:rsidRPr="00534EBB" w:rsidRDefault="00B94E03" w:rsidP="00B94E03">
            <w:pPr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-ส่งแฟ้มรวบรวมผลงานที่ปฏิบัติมาตลอดภาคเรียนทั้งหมด</w:t>
            </w:r>
            <w:r w:rsidR="00534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4EB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640AF">
              <w:rPr>
                <w:rFonts w:ascii="TH SarabunPSK" w:hAnsi="TH SarabunPSK" w:cs="TH SarabunPSK"/>
                <w:sz w:val="32"/>
                <w:szCs w:val="32"/>
              </w:rPr>
              <w:t xml:space="preserve">Online </w:t>
            </w:r>
            <w:r w:rsidR="00534EBB">
              <w:rPr>
                <w:rFonts w:ascii="TH SarabunPSK" w:hAnsi="TH SarabunPSK" w:cs="TH SarabunPSK"/>
                <w:sz w:val="32"/>
                <w:szCs w:val="32"/>
              </w:rPr>
              <w:t>Portfolios)</w:t>
            </w:r>
            <w:r w:rsidR="003640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ไฟล์ </w:t>
            </w:r>
            <w:r w:rsidR="003640AF">
              <w:rPr>
                <w:rFonts w:ascii="TH SarabunPSK" w:hAnsi="TH SarabunPSK" w:cs="TH SarabunPSK"/>
                <w:sz w:val="32"/>
                <w:szCs w:val="32"/>
              </w:rPr>
              <w:t xml:space="preserve">Pdf 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 </w:t>
            </w:r>
            <w:r w:rsidR="003640AF">
              <w:rPr>
                <w:rFonts w:ascii="TH SarabunPSK" w:hAnsi="TH SarabunPSK" w:cs="TH SarabunPSK"/>
                <w:sz w:val="32"/>
                <w:szCs w:val="32"/>
              </w:rPr>
              <w:t>Moodle E-Learning Platform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57D" w14:textId="77777777" w:rsidR="00767756" w:rsidRPr="00D47051" w:rsidRDefault="0039375B" w:rsidP="00F105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อาจารย์จำ</w:t>
            </w:r>
            <w:proofErr w:type="spell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นันต์</w:t>
            </w:r>
            <w:proofErr w:type="spell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สารารักษ์</w:t>
            </w:r>
          </w:p>
        </w:tc>
      </w:tr>
    </w:tbl>
    <w:p w14:paraId="1F049F1C" w14:textId="77777777" w:rsidR="00B73E75" w:rsidRPr="00D47051" w:rsidRDefault="00B73E75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0F58C9EB" w14:textId="77777777" w:rsidR="00F1134B" w:rsidRPr="00D47051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p w14:paraId="5C47008E" w14:textId="77777777" w:rsidR="00345C37" w:rsidRPr="00D47051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</w:t>
      </w:r>
      <w:r w:rsidR="00345C37"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( 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 xml:space="preserve"> </w:t>
      </w:r>
    </w:p>
    <w:p w14:paraId="2AED2CAA" w14:textId="77777777" w:rsidR="00F1134B" w:rsidRPr="00D47051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 xml:space="preserve">     </w:t>
      </w:r>
      <w:r w:rsidR="00446C23"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>(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>Curriculum Mapping</w:t>
      </w:r>
      <w:r w:rsidR="00F1134B" w:rsidRPr="00D47051">
        <w:rPr>
          <w:rFonts w:ascii="TH SarabunPSK" w:eastAsia="BrowalliaNew-Bold" w:hAnsi="TH SarabunPSK" w:cs="TH SarabunPSK" w:hint="cs"/>
          <w:i/>
          <w:iCs/>
          <w:sz w:val="32"/>
          <w:szCs w:val="32"/>
        </w:rPr>
        <w:t xml:space="preserve">) 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ตามที่กำหนดในรายละเอียดของหลักสูตร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 xml:space="preserve"> 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สัปดาห์ที่ประเมิน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</w:rPr>
        <w:t xml:space="preserve"> </w:t>
      </w:r>
      <w:r w:rsidR="00F1134B" w:rsidRPr="00D47051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และสัดส่วนของการประเมิน</w:t>
      </w:r>
      <w:r w:rsidR="00446C23" w:rsidRPr="00D47051">
        <w:rPr>
          <w:rFonts w:ascii="TH SarabunPSK" w:eastAsia="BrowalliaNew" w:hAnsi="TH SarabunPSK" w:cs="TH SarabunPSK" w:hint="cs"/>
          <w:i/>
          <w:iCs/>
          <w:sz w:val="32"/>
          <w:szCs w:val="32"/>
          <w:cs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1028"/>
        <w:gridCol w:w="2487"/>
      </w:tblGrid>
      <w:tr w:rsidR="00515F42" w:rsidRPr="00D47051" w14:paraId="5FED730F" w14:textId="77777777" w:rsidTr="00484DDB">
        <w:tc>
          <w:tcPr>
            <w:tcW w:w="4673" w:type="dxa"/>
            <w:vAlign w:val="center"/>
          </w:tcPr>
          <w:p w14:paraId="67D750DE" w14:textId="77777777" w:rsidR="00515F42" w:rsidRPr="00D47051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68" w:type="dxa"/>
            <w:vAlign w:val="center"/>
          </w:tcPr>
          <w:p w14:paraId="4A46500E" w14:textId="77777777" w:rsidR="00515F42" w:rsidRPr="00D47051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วีธีการประเมินผลการเรียนรู้</w:t>
            </w:r>
          </w:p>
        </w:tc>
        <w:tc>
          <w:tcPr>
            <w:tcW w:w="1028" w:type="dxa"/>
            <w:vAlign w:val="center"/>
          </w:tcPr>
          <w:p w14:paraId="067A0926" w14:textId="77777777" w:rsidR="00515F42" w:rsidRPr="00D47051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487" w:type="dxa"/>
          </w:tcPr>
          <w:p w14:paraId="12BDA50A" w14:textId="77777777" w:rsidR="0026684B" w:rsidRPr="00D47051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107126E2" w14:textId="77777777" w:rsidR="00515F42" w:rsidRPr="00D47051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ของการประเมินผล</w:t>
            </w:r>
            <w:r w:rsidR="0026684B"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15F42" w:rsidRPr="00D47051" w14:paraId="72E8F969" w14:textId="77777777" w:rsidTr="00484DDB">
        <w:tc>
          <w:tcPr>
            <w:tcW w:w="4673" w:type="dxa"/>
          </w:tcPr>
          <w:p w14:paraId="3363E0D0" w14:textId="77777777" w:rsidR="00484DDB" w:rsidRPr="00D47051" w:rsidRDefault="00484DDB" w:rsidP="00484DD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๑. คุณธรรม  จริยธรรม</w:t>
            </w:r>
          </w:p>
          <w:p w14:paraId="19B467A7" w14:textId="77777777" w:rsidR="00484DDB" w:rsidRPr="00D47051" w:rsidRDefault="00484DDB" w:rsidP="00484DD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๑.๑   คุณธรรม จริยธรรมที่ต้องพัฒนา</w:t>
            </w:r>
          </w:p>
          <w:p w14:paraId="38F92E36" w14:textId="77777777" w:rsidR="00484DDB" w:rsidRPr="00D47051" w:rsidRDefault="00484DDB" w:rsidP="00484DDB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(๑)  </w:t>
            </w:r>
            <w:r w:rsidR="004B6BC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มีความซื่อสัตย์ สุจริตและประหยัดงบประมาณใช้ทรัพยากรอย่าง</w:t>
            </w:r>
            <w:r w:rsidR="004B6BC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เหมาะสม มีความรับผิดชอบต่อธรรมชาติและสิ่งแวดล้อม</w:t>
            </w:r>
          </w:p>
          <w:p w14:paraId="4A6E9E77" w14:textId="77777777" w:rsidR="00484DDB" w:rsidRPr="00D47051" w:rsidRDefault="00DA2911" w:rsidP="00DA2911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            </w:t>
            </w:r>
            <w:r w:rsidR="004B6BCC"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(๒)  </w:t>
            </w:r>
            <w:r w:rsidR="004B6BC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มีความเสียสละ อุทิศตน และการทางานเพื่อส่วนรวม</w:t>
            </w:r>
          </w:p>
          <w:p w14:paraId="10C214B3" w14:textId="77777777" w:rsidR="00484DDB" w:rsidRPr="00D47051" w:rsidRDefault="00DA2911" w:rsidP="00484DD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(๓)  </w:t>
            </w:r>
            <w:r w:rsidR="004B6BC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มีความยุติธรรม</w:t>
            </w:r>
          </w:p>
          <w:p w14:paraId="00A0C5DD" w14:textId="77777777" w:rsidR="004B6BCC" w:rsidRPr="00D47051" w:rsidRDefault="00484DDB" w:rsidP="00484DDB">
            <w:pPr>
              <w:autoSpaceDE w:val="0"/>
              <w:autoSpaceDN w:val="0"/>
              <w:adjustRightInd w:val="0"/>
              <w:spacing w:line="340" w:lineRule="exac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(๔)  </w:t>
            </w:r>
            <w:r w:rsidR="004B6BC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มีความรับผิดชอบและตรงต่อเวลา</w:t>
            </w:r>
          </w:p>
          <w:p w14:paraId="32D3508E" w14:textId="77777777" w:rsidR="00515F42" w:rsidRDefault="004B6BCC" w:rsidP="00484DDB">
            <w:pPr>
              <w:autoSpaceDE w:val="0"/>
              <w:autoSpaceDN w:val="0"/>
              <w:adjustRightInd w:val="0"/>
              <w:spacing w:line="34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(๕) 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มีความขยัน อดทน และหมั่นเพียร</w:t>
            </w:r>
          </w:p>
          <w:p w14:paraId="6FC623F0" w14:textId="77777777" w:rsidR="00EA6E12" w:rsidRDefault="00EA6E12" w:rsidP="00484DDB">
            <w:pPr>
              <w:autoSpaceDE w:val="0"/>
              <w:autoSpaceDN w:val="0"/>
              <w:adjustRightInd w:val="0"/>
              <w:spacing w:line="34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  <w:p w14:paraId="1F5D970D" w14:textId="77777777" w:rsidR="00EA6E12" w:rsidRPr="00D47051" w:rsidRDefault="00EA6E12" w:rsidP="00EA6E12">
            <w:pPr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4789C52" w14:textId="77777777" w:rsidR="00484DDB" w:rsidRPr="00D47051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(๑)  ประเมินความรู้ความเข้าใจคุณสมบัติของการเป็นศิลปินที่ดี และแนวทางประพฤติ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ตนเพื่อเป็นประโยชน์ในชั้นเรียน</w:t>
            </w:r>
          </w:p>
          <w:p w14:paraId="0211E463" w14:textId="77777777" w:rsidR="00484DDB" w:rsidRPr="00D47051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(๒)  ประเมินความรู้ความเข้าใจในผลงานที่นำเสนอในแต่ละครั้งในการบรรยายการสอน</w:t>
            </w:r>
            <w:r w:rsidR="007A1C8D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(Instructional Support Domain)</w:t>
            </w:r>
          </w:p>
          <w:p w14:paraId="03736157" w14:textId="77777777" w:rsidR="00515F42" w:rsidRPr="00D47051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(๓)  ติดตามความคืบหน้าและซักถามข้อสงสัยในงานที่อาจารย์ผู้สอนมอบหมาย ควบคุมดูแล แนะนำในการปฏิบัติงาน</w:t>
            </w:r>
            <w:r w:rsidR="007A1C8D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 xml:space="preserve"> (Classroom Organization Domain)</w:t>
            </w:r>
          </w:p>
          <w:p w14:paraId="7C6A02FF" w14:textId="77777777" w:rsidR="005678AC" w:rsidRPr="007A1C8D" w:rsidRDefault="005678AC" w:rsidP="005678A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ประเมินความรู้ด้านคุณธรรมจากผลงานสร้างสรรค์ที่มีเนื้อหาเกี่ยวข้องกับ ครอบครัว ชุมชน สังคม ศาสนาและวัฒนธรรม เพื่อเป็นการปลูกฝังค่านิยมที่ดี ให้ปรากฏขึ้นในการสร้างสรรค์งานจิตรกรรมของนักศึกษา</w:t>
            </w:r>
            <w:r w:rsidR="007A1C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1C8D" w:rsidRPr="007A1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(Emotional Support Domain)</w:t>
            </w:r>
          </w:p>
        </w:tc>
        <w:tc>
          <w:tcPr>
            <w:tcW w:w="1028" w:type="dxa"/>
          </w:tcPr>
          <w:p w14:paraId="0A01F0E9" w14:textId="77777777" w:rsidR="00515F42" w:rsidRPr="00D47051" w:rsidRDefault="00484DD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1-17</w:t>
            </w:r>
          </w:p>
        </w:tc>
        <w:tc>
          <w:tcPr>
            <w:tcW w:w="2487" w:type="dxa"/>
          </w:tcPr>
          <w:p w14:paraId="0783BDCA" w14:textId="77777777" w:rsidR="00484DDB" w:rsidRPr="00D47051" w:rsidRDefault="00484DDB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)  ร้อยละ</w:t>
            </w:r>
            <w:proofErr w:type="gram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90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ของผู้เรียน เข้าเรียนตรงต่อเวลาและการอุทิศตน</w:t>
            </w:r>
          </w:p>
          <w:p w14:paraId="6414A920" w14:textId="77777777" w:rsidR="005678AC" w:rsidRPr="00D47051" w:rsidRDefault="00484DDB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)  ร้อยละ</w:t>
            </w:r>
            <w:proofErr w:type="gramEnd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95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ของผู้เรียนที่ปฏิบัติตามของผู้เรียนที่ปฏิบัติตามกฎเกณฑ์ที่อาจารย์ผู้สอนกำหนด </w:t>
            </w:r>
          </w:p>
          <w:p w14:paraId="07A91A0E" w14:textId="77777777" w:rsidR="005678AC" w:rsidRPr="00D47051" w:rsidRDefault="005678AC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592E00" w14:textId="77777777" w:rsidR="005678AC" w:rsidRPr="00D47051" w:rsidRDefault="005678AC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46A890" w14:textId="77777777" w:rsidR="005678AC" w:rsidRPr="00D47051" w:rsidRDefault="005678AC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BD922C" w14:textId="77777777" w:rsidR="00D50025" w:rsidRPr="00D47051" w:rsidRDefault="00484DDB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99D9778" w14:textId="77777777" w:rsidR="00D50025" w:rsidRPr="00D47051" w:rsidRDefault="00D50025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C8CF9B" w14:textId="77777777" w:rsidR="00D50025" w:rsidRPr="00D47051" w:rsidRDefault="00D50025" w:rsidP="00D500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10 % 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ของการประเมินผลการเรียนรู้</w:t>
            </w:r>
          </w:p>
          <w:p w14:paraId="0BD12E46" w14:textId="77777777" w:rsidR="00515F42" w:rsidRPr="00D47051" w:rsidRDefault="00515F42" w:rsidP="00484DD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84B" w:rsidRPr="00D47051" w14:paraId="24C58CC5" w14:textId="77777777" w:rsidTr="00484DDB">
        <w:tc>
          <w:tcPr>
            <w:tcW w:w="4673" w:type="dxa"/>
          </w:tcPr>
          <w:p w14:paraId="6EB52402" w14:textId="77777777" w:rsidR="00484DDB" w:rsidRPr="00D47051" w:rsidRDefault="00484DDB" w:rsidP="00484DDB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 ความรู้</w:t>
            </w:r>
          </w:p>
          <w:p w14:paraId="36334C1A" w14:textId="77777777" w:rsidR="00484DDB" w:rsidRPr="00D47051" w:rsidRDefault="00484DDB" w:rsidP="00484DD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๒.๑   ความรู้ที่ต้องพัฒนา</w:t>
            </w:r>
          </w:p>
          <w:p w14:paraId="68FB4028" w14:textId="77777777" w:rsidR="00484DDB" w:rsidRPr="00D47051" w:rsidRDefault="005678AC" w:rsidP="00484DDB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98"/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484DD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(๑) 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เข้าใจในหลักการระบายสี ทฤษฎีและการเลือกใช้วัสดุอุปกรณ์ที่เหมาะสมในงานจิตรกรรมสีน้ามัน</w:t>
            </w:r>
          </w:p>
          <w:p w14:paraId="09D94003" w14:textId="77777777" w:rsidR="005678AC" w:rsidRPr="00D47051" w:rsidRDefault="00484DDB" w:rsidP="005678AC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(๒)  </w:t>
            </w:r>
            <w:r w:rsidR="005678A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มีความรู้ในการวิเคราะห์รูปทรง และเนื้อหาจากแบบให้มีความสัมพันธ์กับกลวิธีของจิตรกรรมสีน้ามัน</w:t>
            </w:r>
          </w:p>
          <w:p w14:paraId="6E7961C5" w14:textId="77777777" w:rsidR="00F472A0" w:rsidRPr="00D47051" w:rsidRDefault="00484DDB" w:rsidP="005678AC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(๓)  </w:t>
            </w:r>
            <w:r w:rsidR="005678A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รู้ในการสังเคราะห์รูปแบบใหม่ในงานจิตรกรรมที่เกิดจากความสัมพันธ์ระหว่างรูปทรงและเนื้อหากับกลวิธีของจิตรกรรมสีน้ามัน</w:t>
            </w:r>
          </w:p>
          <w:p w14:paraId="41A8A2A0" w14:textId="77777777" w:rsidR="005678AC" w:rsidRPr="00D47051" w:rsidRDefault="005678AC" w:rsidP="005678AC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A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(๓)  มีความรู้ความเข้าใจในการสร้างสรรค์ที่สะท้อนถึงความเป็นไปของงานศิลปวัฒนธรรมของชาติในปัจจุบัน</w:t>
            </w:r>
          </w:p>
        </w:tc>
        <w:tc>
          <w:tcPr>
            <w:tcW w:w="2268" w:type="dxa"/>
          </w:tcPr>
          <w:p w14:paraId="7D73A8DE" w14:textId="77777777" w:rsidR="00484DDB" w:rsidRPr="00374148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)  ประเมินความรู้ความเข้าใจในแนวทางการฝึกปฏิบัติเป็นรายบุคคล</w:t>
            </w:r>
            <w:proofErr w:type="gramEnd"/>
            <w:r w:rsidR="007A1C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A1C8D" w:rsidRPr="003741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(Skill-</w:t>
            </w:r>
            <w:r w:rsidR="007A1C8D" w:rsidRPr="003741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based Assessments) </w:t>
            </w:r>
          </w:p>
          <w:p w14:paraId="59223732" w14:textId="31FF22A6" w:rsidR="00484DDB" w:rsidRPr="007A1C8D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)  วิเคราะห์แนวทางที่นักศึกษาไปค้นคว้าและทดลองปฏิบัติให้เกิดความชำนาญว่าสอดคล้องและถูกต้องตามวัตถุประสงค์</w:t>
            </w:r>
            <w:proofErr w:type="gramEnd"/>
            <w:r w:rsidR="007A1C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40AF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เกิดความรู้ความเข้าใจ เรียนรู้จากข้อผิดพลาด</w:t>
            </w:r>
            <w:r w:rsidR="007A1C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A1C8D">
              <w:rPr>
                <w:rFonts w:ascii="TH SarabunPSK" w:hAnsi="TH SarabunPSK" w:cs="TH SarabunPSK"/>
                <w:sz w:val="32"/>
                <w:szCs w:val="32"/>
              </w:rPr>
              <w:t>(Performance Proficiency)</w:t>
            </w:r>
          </w:p>
          <w:p w14:paraId="10AC5E65" w14:textId="77777777" w:rsidR="0026684B" w:rsidRPr="00B76AF3" w:rsidRDefault="00484DDB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proofErr w:type="gramStart"/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</w:t>
            </w:r>
            <w:r w:rsidR="005678AC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ประเมินผลงานส่วนบุคคลที่ได้รับมอบหมายจากหัวข้อที่กำหนดให้ในแต่ละหน่วยการเรียนรู้</w:t>
            </w:r>
            <w:r w:rsidR="00B76AF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และให้คะแนนตามเกณฑ์</w:t>
            </w:r>
            <w:proofErr w:type="gramEnd"/>
            <w:r w:rsidR="00B76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76AF3">
              <w:rPr>
                <w:rFonts w:ascii="TH SarabunPSK" w:hAnsi="TH SarabunPSK" w:cs="TH SarabunPSK"/>
                <w:sz w:val="32"/>
                <w:szCs w:val="32"/>
              </w:rPr>
              <w:t>Rubrics</w:t>
            </w:r>
          </w:p>
          <w:p w14:paraId="3FAE0B61" w14:textId="77777777" w:rsidR="00AA590C" w:rsidRPr="00D47051" w:rsidRDefault="00AA590C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F7550B" w14:textId="77777777" w:rsidR="005678AC" w:rsidRPr="00D47051" w:rsidRDefault="005678AC" w:rsidP="00484DD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ประเมินจากงานที่ได้รับมอบหมายในการลงพื้นที่สร้างสรรค์ผลงานจิตรกรรมตลอดภาคการศึกษา</w:t>
            </w:r>
          </w:p>
        </w:tc>
        <w:tc>
          <w:tcPr>
            <w:tcW w:w="1028" w:type="dxa"/>
          </w:tcPr>
          <w:p w14:paraId="35864171" w14:textId="77777777" w:rsidR="0026684B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สัปดาห์การสอบกลางภาคและ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ปลายภาค</w:t>
            </w:r>
          </w:p>
        </w:tc>
        <w:tc>
          <w:tcPr>
            <w:tcW w:w="2487" w:type="dxa"/>
          </w:tcPr>
          <w:p w14:paraId="7A895999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3F42B7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EF0AF8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84B78C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822C1C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2F522" w14:textId="77777777" w:rsidR="0026684B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20 % 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ของการประเมินผลการเรียนรู้</w:t>
            </w:r>
          </w:p>
          <w:p w14:paraId="57E2CD5A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ECD1C9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38DF91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58576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3DB3CA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747DD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FCD050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05D89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12DC2" w14:textId="77777777" w:rsidR="00081D6A" w:rsidRPr="00D47051" w:rsidRDefault="00081D6A" w:rsidP="00D500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652EE9" w14:textId="77777777" w:rsidR="00081D6A" w:rsidRPr="00D47051" w:rsidRDefault="00081D6A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C7B" w:rsidRPr="00D47051" w14:paraId="1E532F95" w14:textId="77777777" w:rsidTr="00484DDB">
        <w:tc>
          <w:tcPr>
            <w:tcW w:w="4673" w:type="dxa"/>
          </w:tcPr>
          <w:p w14:paraId="49B6192A" w14:textId="77777777" w:rsidR="004B2C7B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 ทักษะทางปัญญา</w:t>
            </w:r>
          </w:p>
          <w:p w14:paraId="69F0318E" w14:textId="77777777" w:rsidR="004B2C7B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๓.๑   ทักษะทางปัญญาที่ต้องพัฒนา</w:t>
            </w:r>
          </w:p>
          <w:p w14:paraId="3EA9F17F" w14:textId="77777777" w:rsidR="005678AC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(๑)  </w:t>
            </w:r>
            <w:r w:rsidR="005678A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มีความสามารถวิเคราะห์ สังเคราะห์รูปทรงและเนื้อหาเพื่อสร้างสรรค์งานจิตรกรรมจากหัวข้อที่ผู้สอนกำหนดและผู้เรียนกำหนดขึ้นเอง</w:t>
            </w:r>
          </w:p>
          <w:p w14:paraId="18A277F8" w14:textId="77777777" w:rsidR="005678AC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A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(๒)  </w:t>
            </w:r>
            <w:r w:rsidR="005678AC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สามารถสร้างสรรค์งานที่เกี่ยวกับสังคม ศาสนาประเพณีและวัฒนธรรม โดยใช้หลักการระบายสี ทฤษฎีสี จากการเรียนรู้ไปใช้ได้อย่างเหมาะสม</w:t>
            </w:r>
          </w:p>
          <w:p w14:paraId="2BE12EF9" w14:textId="77777777" w:rsidR="004B2C7B" w:rsidRPr="00D47051" w:rsidRDefault="005678AC" w:rsidP="00081D6A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9A"/>
            </w:r>
            <w:r w:rsidR="004B2C7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="004B2C7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 xml:space="preserve">(๓)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มีจิตสำนึกรับผิดชอบในการแก้ปัญหาทั้งด้านรูปทรงและเนื้อหาในงานจิตรกรรมและใฝ่หาความรู้งานด้านศิลปวัฒนธรรมเพิ่มเติมอยู่เสมอ</w:t>
            </w:r>
            <w:r w:rsidR="004B2C7B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8D3E40A" w14:textId="77777777" w:rsidR="004B2C7B" w:rsidRPr="00D47051" w:rsidRDefault="004B2C7B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3E04ED0" w14:textId="77777777" w:rsidR="007A1C8D" w:rsidRPr="00D47051" w:rsidRDefault="004B2C7B" w:rsidP="007A1C8D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(๑)  ใช้วิธีการ</w:t>
            </w:r>
            <w:r w:rsidR="007A1C8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คุณค่าคุณภาพของผลงานตามความสัมพันธ์ของเนื้อหาและกลวิธีการสร้างสรรค์</w:t>
            </w:r>
            <w:r w:rsidR="007A1C8D"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(Informatic-Analyzing Relationships)</w:t>
            </w:r>
          </w:p>
          <w:p w14:paraId="7F3C7313" w14:textId="3C81FBF7" w:rsidR="004B2C7B" w:rsidRDefault="007A1C8D" w:rsidP="00081D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B2C7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ประเมินผลการเรียนรู้ด้านทักษะทาง</w:t>
            </w:r>
            <w:r w:rsidR="004B2C7B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ปัญญาตามหัวข้อที่กำหนดไว้</w:t>
            </w:r>
          </w:p>
          <w:p w14:paraId="61AC0500" w14:textId="3487C9FC" w:rsidR="003640AF" w:rsidRPr="00D47051" w:rsidRDefault="003640AF" w:rsidP="00081D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มีความสามารถในการเชื่อมโยงข้อมูลทางทฤษฎีกับปฏิบัติการสร้างสรรค์งานจิตรกรรมได้</w:t>
            </w:r>
          </w:p>
          <w:p w14:paraId="4D17A74C" w14:textId="1AFED018" w:rsidR="004B2C7B" w:rsidRPr="004D7A37" w:rsidRDefault="004B2C7B" w:rsidP="00081D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(๒)  </w:t>
            </w:r>
            <w:r w:rsidR="005678AC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ใช้วิธีการประเมินผลการเรียนรู้ด้านคุณค่า คุณภาพของผลงานตามความสัมพันธ์ของเนื้อหาและกลวิธีการสร้างสรรค์ ให้เป็นไปตามกรอบวัตถุประสงค์ที่ตั้งไว้ในแต่ละหัวข้อชิ้นงาน</w:t>
            </w:r>
            <w:r w:rsidR="004D7A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A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โดยใช้เกณฑ์แบบภาพรวม </w:t>
            </w:r>
            <w:r w:rsidR="004D7A37" w:rsidRPr="004D7A3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Holistic Rubrics </w:t>
            </w:r>
            <w:r w:rsidR="003640A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งานมีการพัฒนาจากระยะแรก มากน้อยแค่ไหน นักศึกษาผ่านเกณฑ์องค์ความรู้  </w:t>
            </w:r>
            <w:r w:rsidR="003640A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1-4 (</w:t>
            </w:r>
            <w:r w:rsidR="003640AF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ตาราง</w:t>
            </w:r>
            <w:r w:rsidR="003640A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  <w:p w14:paraId="1F79F124" w14:textId="77777777" w:rsidR="004B2C7B" w:rsidRPr="00D47051" w:rsidRDefault="004B2C7B" w:rsidP="00081D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(๓)  ใช้วิธีการประเมินผลการเรียนรู้ด้านความกระตือรือร้นและความสนใจในชั้นเรียน และการหาข้อมูลจากแหล่งเรียนรู้อื่นๆ เพื่อการพัฒนาผลงานสร้างสรรค์ของตนเอง</w:t>
            </w:r>
          </w:p>
          <w:p w14:paraId="2424C673" w14:textId="77777777" w:rsidR="004B2C7B" w:rsidRPr="00D47051" w:rsidRDefault="004B2C7B" w:rsidP="00F472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31DDF17C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2-17</w:t>
            </w:r>
          </w:p>
          <w:p w14:paraId="2A85F55E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22F063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CEC9F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BE3D8A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4BD6A9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6F13B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12420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3A23C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3C3FF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D2CC34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F0B412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38CD76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2F072C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324FD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EB714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26ACF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85A72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A299AF" w14:textId="77777777" w:rsidR="004B2C7B" w:rsidRPr="00D47051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7" w:type="dxa"/>
            <w:vMerge w:val="restart"/>
          </w:tcPr>
          <w:p w14:paraId="1EEEB959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495EF4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C8563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62380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94A1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4EC7FF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5B3D81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535CB8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8FD66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E03F3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AA6F92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871C45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429A7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EDA69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DD9F7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BFC12F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62E37F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E342F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E4DFFE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1E2D9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874ED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4A76A0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59963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CA4CD3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F1F6AD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0EAEB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910952" w14:textId="77777777" w:rsidR="00D50025" w:rsidRPr="00D47051" w:rsidRDefault="00D50025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F785D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  <w:r w:rsidRPr="00D4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0 % ของการประเมินผลการเรียนรู้</w:t>
            </w:r>
          </w:p>
          <w:p w14:paraId="71595F00" w14:textId="77777777" w:rsidR="004B2C7B" w:rsidRPr="00D47051" w:rsidRDefault="004B2C7B" w:rsidP="004B2C7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(</w:t>
            </w:r>
            <w:r w:rsidRPr="00D47051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ประเมินตามคุณภาพของผลงานและให้คะแนนตามดุลยพินิจที่อาจารย์ผู้สอนเห็นสมควร</w:t>
            </w:r>
            <w:r w:rsidRPr="00D47051">
              <w:rPr>
                <w:rFonts w:ascii="TH SarabunPSK" w:hAnsi="TH SarabunPSK" w:cs="TH SarabunPSK" w:hint="cs"/>
                <w:i/>
                <w:iCs/>
                <w:sz w:val="32"/>
                <w:szCs w:val="32"/>
              </w:rPr>
              <w:t>)</w:t>
            </w:r>
          </w:p>
          <w:p w14:paraId="0C9E6D54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D4D967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A50C7F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DD5A4D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DE009C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CA22D5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A72E21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A17F48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9CB817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4EF00B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BBDDA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8EFE3B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BF374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777F15" w14:textId="77777777" w:rsidR="00F743EF" w:rsidRPr="00D47051" w:rsidRDefault="00F743EF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C7B" w:rsidRPr="00D47051" w14:paraId="3ED85C91" w14:textId="77777777" w:rsidTr="00484DDB">
        <w:tc>
          <w:tcPr>
            <w:tcW w:w="4673" w:type="dxa"/>
          </w:tcPr>
          <w:p w14:paraId="785530A1" w14:textId="77777777" w:rsidR="004B2C7B" w:rsidRPr="00D47051" w:rsidRDefault="004B2C7B" w:rsidP="004B2C7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 ทักษะความสัมพันธ์ระหว่างบุคคลและความรับผิดชอบ</w:t>
            </w:r>
          </w:p>
          <w:p w14:paraId="773797F5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๔.๑   ทักษะความสัมพันธ์ระหว่างบุคคลและความรับผิดชอบที่ต้องพัฒนา</w:t>
            </w:r>
          </w:p>
          <w:p w14:paraId="2ACD7B6E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(๑)  มีความรับผิดชอบการพัฒนาการเรียนรู้ทั้งของตนเองและทางวิชาชีพอย่างต่อเนื่อง</w:t>
            </w:r>
          </w:p>
          <w:p w14:paraId="2804F451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(๒)  มีความรับผิดชอบในการกระทำของตนเองและรับผิดชอบงานในกลุ่ม</w:t>
            </w:r>
          </w:p>
          <w:p w14:paraId="611D9A98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A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(๓)  สามารถให้ความช่วยเหลือและอำนวยความสะดวกแก่การแก้ปัญหาสถานการณ์ต่าง ๆในกลุ่มทั้งในบทบาทของผู้นำ หรือในบทบาทของผู้ร่วมทีมทำงาน</w:t>
            </w:r>
          </w:p>
          <w:p w14:paraId="47C0AAE3" w14:textId="77777777" w:rsidR="004B2C7B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7D7E190" w14:textId="3FF5230F" w:rsidR="002836A4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(๑)  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ประเมินผลจากการนำเสนอผลงาน ชุด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lastRenderedPageBreak/>
              <w:t>ผลงานสร้างสรรค์รายบุคคล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 xml:space="preserve"> 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ให้สอดคล้องกับมโนทัศน์ของการเรียนการสอนแบบผู้เรียนพึ่งพาตนเอง </w:t>
            </w:r>
            <w:r w:rsidR="007A1C8D"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t>(Andragogy Learners)</w:t>
            </w:r>
            <w:r w:rsidR="007A1C8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4ED6CF" w14:textId="79B7F6A9" w:rsidR="002836A4" w:rsidRDefault="002836A4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มีการสอบถามผู้สอนหลังชั้นเรียนเพิ่มเติม มีความรับผิดชอบต่อส่วนรวม</w:t>
            </w:r>
          </w:p>
          <w:p w14:paraId="45688EFF" w14:textId="0BBC09FD" w:rsidR="004B2C7B" w:rsidRPr="00840A1D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(๒)  </w:t>
            </w:r>
            <w:r w:rsidR="005678AC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สังเกตพฤติกรรมในชั้นเรียน การทางานเป็นทีม ประเมินการจัดสภาพแวดล้อมของสถานที่ และการจัดหุ่นนิ่งต้นแ</w:t>
            </w:r>
            <w:r w:rsidR="00840A1D">
              <w:rPr>
                <w:rFonts w:ascii="TH SarabunPSK" w:hAnsi="TH SarabunPSK" w:cs="TH SarabunPSK" w:hint="cs"/>
                <w:sz w:val="32"/>
                <w:szCs w:val="32"/>
                <w:cs/>
              </w:rPr>
              <w:t>บบ</w:t>
            </w:r>
          </w:p>
          <w:p w14:paraId="57429FE2" w14:textId="59CC3FE5" w:rsidR="004B2C7B" w:rsidRPr="00D47051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(๓)  ประเมินผลจากคุณภาพของงานที่ได้รับมอบหมาย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</w:t>
            </w:r>
            <w:proofErr w:type="spellStart"/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ประเมิณ</w:t>
            </w:r>
            <w:proofErr w:type="spellEnd"/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แจ้งให้ทราบผ่าน กลุ่ม 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>Co-Learning (Line Note)</w:t>
            </w:r>
          </w:p>
        </w:tc>
        <w:tc>
          <w:tcPr>
            <w:tcW w:w="1028" w:type="dxa"/>
          </w:tcPr>
          <w:p w14:paraId="31FC7360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1-17</w:t>
            </w:r>
          </w:p>
          <w:p w14:paraId="3CE2EE49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DC3A23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AF45D3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14:paraId="5616AC2F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B2C7B" w:rsidRPr="00D47051" w14:paraId="5A5EAC81" w14:textId="77777777" w:rsidTr="00484DDB">
        <w:tc>
          <w:tcPr>
            <w:tcW w:w="4673" w:type="dxa"/>
          </w:tcPr>
          <w:p w14:paraId="0D640A2F" w14:textId="77777777" w:rsidR="004B2C7B" w:rsidRPr="00D47051" w:rsidRDefault="004B2C7B" w:rsidP="004B2C7B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๕. ทักษะการวิเคราะห์เชิงตัวเลข การสื่อสาร และการใช้เทคโนโลยีสารสนเทศ</w:t>
            </w:r>
          </w:p>
          <w:p w14:paraId="51E768F1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๕.๑   ทักษะการวิเคราะห์เชิงตัวเลข การสื่อสาร และการใช้เทคโนโลยีสารสนเทศที่ต้องพัฒนา</w:t>
            </w:r>
          </w:p>
          <w:p w14:paraId="35B1C469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left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(๑)  สามารถสืบค้นข้อมูลสารสนเทศจากแหล่งเรียนรู้ต่างๆที่เกี่ยวข้องกับกระบวนการสร้างสรรค์ผลงานศิลปะโดยการวาดเส้นได้อย่างเหมาะสมและถูกต้อง</w:t>
            </w:r>
          </w:p>
          <w:p w14:paraId="7FC8C855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(๒)  สามารถวิเคราะห์และสังเคราะห์ข้อมูลสารสนเทศที่ได้ออกมาอย่างเป็นรูปธรรม และองค์ความรู้ที่ได้รับนั้นไปประยุกต์ใช้ในกระบวนการสร้างสรรค์ต่อไป</w:t>
            </w:r>
          </w:p>
          <w:p w14:paraId="54BA5D10" w14:textId="77777777" w:rsidR="004B2C7B" w:rsidRPr="00D47051" w:rsidRDefault="004B2C7B" w:rsidP="004B2C7B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sym w:font="Wingdings 2" w:char="F098"/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ab/>
              <w:t>(๓)  มีความรู้ความเข้าใจในการใช้เครื่องมือสืบค้นข้อมูลในขั้นสูง เพื่อให้สามารถได้รับองค์ความรู้ที่แพร่หลายในแวดวงศิลปะ ทั้งในประเทศและต่างประเทศ</w:t>
            </w:r>
          </w:p>
          <w:p w14:paraId="0C911624" w14:textId="77777777" w:rsidR="004B2C7B" w:rsidRPr="00D47051" w:rsidRDefault="004B2C7B" w:rsidP="00081D6A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50B2910" w14:textId="77777777" w:rsidR="004B2C7B" w:rsidRPr="00D47051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(๑)  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ประเมินผลการเรียนรู้ (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</w:rPr>
              <w:t>evaluating learning outcomes</w:t>
            </w:r>
            <w:r w:rsidR="00EA6E12">
              <w:rPr>
                <w:rFonts w:ascii="TH SarabunPSK" w:hAnsi="TH SarabunPSK" w:cs="TH SarabunPSK"/>
                <w:sz w:val="32"/>
                <w:szCs w:val="32"/>
              </w:rPr>
              <w:t xml:space="preserve"> by KPA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ผู้เรียนทราบถึงความก้าวหน้าใน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การเรียนของตนเอง และ</w:t>
            </w:r>
            <w:r w:rsidR="007A1C8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ทำ</w:t>
            </w:r>
            <w:r w:rsidR="007A1C8D" w:rsidRPr="009D4248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ให้ทราบว่า บรรลุตามวัตถุประสงค์หรือเป้าหมายหรือไ</w:t>
            </w:r>
            <w:r w:rsidR="007A1C8D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ม่</w:t>
            </w:r>
          </w:p>
          <w:p w14:paraId="08331751" w14:textId="77777777" w:rsidR="004B2C7B" w:rsidRPr="00374148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(๒)  </w:t>
            </w:r>
            <w:r w:rsidR="005678AC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สังเกตพฤติกรรมในชั้นเรียน</w:t>
            </w:r>
            <w:r w:rsidR="003741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4148" w:rsidRPr="003741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(Observation)</w:t>
            </w:r>
          </w:p>
          <w:p w14:paraId="2B12435D" w14:textId="7D0F3683" w:rsidR="004B2C7B" w:rsidRPr="00840A1D" w:rsidRDefault="004B2C7B" w:rsidP="004B2C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(๓)  </w:t>
            </w:r>
            <w:r w:rsidR="005678AC"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ประเมินผลจากคุณภาพของงานที่ได้รับมอบหมาย พร้อมทั้งวิธีการสื่อสารในการนาเสนอผลงาน อภิปรายและวิจารณ์ผลงาน</w:t>
            </w:r>
            <w:r w:rsidR="00840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โดยใช้เกณฑ์การประเมินเพื่อตัดสิน</w:t>
            </w:r>
            <w:r w:rsidR="00840A1D" w:rsidRPr="00840A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40A1D" w:rsidRPr="00840A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(Summative Evaluation) </w:t>
            </w:r>
            <w:r w:rsidR="00840A1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ให้ผู้เรียนส่ง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 xml:space="preserve"> Online</w:t>
            </w:r>
            <w:r w:rsidR="00840A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40A1D">
              <w:rPr>
                <w:rFonts w:ascii="TH SarabunPSK" w:hAnsi="TH SarabunPSK" w:cs="TH SarabunPSK"/>
                <w:sz w:val="32"/>
                <w:szCs w:val="32"/>
              </w:rPr>
              <w:t xml:space="preserve">Portfolios </w:t>
            </w:r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ไฟล์ 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>Pdf (</w:t>
            </w:r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ไม่เกิน 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 xml:space="preserve">10mbs) </w:t>
            </w:r>
            <w:proofErr w:type="spellStart"/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</w:t>
            </w:r>
            <w:proofErr w:type="spellEnd"/>
            <w:r w:rsidR="00283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โหลดผ่าน </w:t>
            </w:r>
            <w:r w:rsidR="002836A4">
              <w:rPr>
                <w:rFonts w:ascii="TH SarabunPSK" w:hAnsi="TH SarabunPSK" w:cs="TH SarabunPSK"/>
                <w:sz w:val="32"/>
                <w:szCs w:val="32"/>
              </w:rPr>
              <w:t>Moodle E-learning Platform</w:t>
            </w:r>
          </w:p>
        </w:tc>
        <w:tc>
          <w:tcPr>
            <w:tcW w:w="1028" w:type="dxa"/>
          </w:tcPr>
          <w:p w14:paraId="76AEFE74" w14:textId="77777777" w:rsidR="004B2C7B" w:rsidRPr="00D47051" w:rsidRDefault="004B2C7B" w:rsidP="0035228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3-17</w:t>
            </w:r>
          </w:p>
        </w:tc>
        <w:tc>
          <w:tcPr>
            <w:tcW w:w="2487" w:type="dxa"/>
            <w:vMerge/>
          </w:tcPr>
          <w:p w14:paraId="3264A6C5" w14:textId="77777777" w:rsidR="004B2C7B" w:rsidRPr="00D47051" w:rsidRDefault="004B2C7B" w:rsidP="00C300A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0CC200" w14:textId="77777777" w:rsidR="008F5CB6" w:rsidRPr="00D47051" w:rsidRDefault="008F5CB6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2268"/>
        <w:gridCol w:w="1134"/>
        <w:gridCol w:w="2410"/>
      </w:tblGrid>
      <w:tr w:rsidR="00F743EF" w:rsidRPr="00D47051" w14:paraId="43F42DD0" w14:textId="77777777" w:rsidTr="00C87CFA">
        <w:trPr>
          <w:trHeight w:val="403"/>
        </w:trPr>
        <w:tc>
          <w:tcPr>
            <w:tcW w:w="4673" w:type="dxa"/>
          </w:tcPr>
          <w:p w14:paraId="6D7B84D7" w14:textId="77777777" w:rsidR="00C87CFA" w:rsidRPr="00D47051" w:rsidRDefault="00C87CFA" w:rsidP="00C87CFA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>๖. ด้านอื่นๆ</w:t>
            </w:r>
          </w:p>
          <w:p w14:paraId="36A41C46" w14:textId="77777777" w:rsidR="00F743EF" w:rsidRPr="00D47051" w:rsidRDefault="00C87CFA" w:rsidP="00C87CFA">
            <w:pPr>
              <w:autoSpaceDE w:val="0"/>
              <w:autoSpaceDN w:val="0"/>
              <w:adjustRightInd w:val="0"/>
              <w:spacing w:line="340" w:lineRule="exact"/>
              <w:ind w:left="720" w:firstLine="72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 xml:space="preserve">(๑) </w:t>
            </w:r>
            <w:r w:rsidRPr="00D47051">
              <w:rPr>
                <w:rFonts w:ascii="TH SarabunPSK" w:eastAsia="Browallia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ทักษะภาษาต่างประเทศ เช่น ภาษาอังกฤษ เนื่องจากมีการใช้สื่อการสอนที่เป็นภาษาต่างประเทศ นักศึกษาจึงควรมีความรู้พื้นฐานเพื่อให้ได้รับความรู้ได้อย่างเต็มที่</w:t>
            </w:r>
          </w:p>
        </w:tc>
        <w:tc>
          <w:tcPr>
            <w:tcW w:w="2268" w:type="dxa"/>
          </w:tcPr>
          <w:p w14:paraId="50DD801F" w14:textId="77777777" w:rsidR="003B3DD9" w:rsidRPr="003B3DD9" w:rsidRDefault="00C87CFA" w:rsidP="003B3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  <w:cs/>
              </w:rPr>
              <w:t>(๑)  ประเมินจากความรู้ความเข้าใจหลังรับชมสื่อการสอน</w:t>
            </w:r>
            <w:r w:rsidR="003741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741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โดยใช้เกณฑ์การประเมินเพื่อวินิจฉัย </w:t>
            </w:r>
            <w:r w:rsidR="00374148" w:rsidRPr="003741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(Diagnosis Assessments</w:t>
            </w:r>
            <w:r w:rsidR="0037414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3741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ผู้สอนใช้ </w:t>
            </w:r>
            <w:r w:rsidR="003B3DD9" w:rsidRPr="003B3DD9">
              <w:rPr>
                <w:rFonts w:ascii="TH SarabunPSK" w:hAnsi="TH SarabunPSK" w:cs="TH SarabunPSK" w:hint="cs"/>
                <w:sz w:val="32"/>
                <w:szCs w:val="32"/>
              </w:rPr>
              <w:t>standalone diagnostic tools, or to complement the </w:t>
            </w:r>
            <w:r w:rsidR="003B3DD9" w:rsidRPr="003B3DD9">
              <w:rPr>
                <w:rFonts w:ascii="TH SarabunPSK" w:hAnsi="TH SarabunPSK" w:cs="TH SarabunPSK"/>
                <w:sz w:val="32"/>
                <w:szCs w:val="32"/>
              </w:rPr>
              <w:t>English Online Interview</w:t>
            </w:r>
            <w:r w:rsidR="003B3DD9" w:rsidRPr="003B3DD9">
              <w:rPr>
                <w:rFonts w:ascii="TH SarabunPSK" w:hAnsi="TH SarabunPSK" w:cs="TH SarabunPSK" w:hint="cs"/>
                <w:sz w:val="32"/>
                <w:szCs w:val="32"/>
              </w:rPr>
              <w:t>, </w:t>
            </w:r>
          </w:p>
          <w:p w14:paraId="5C89052B" w14:textId="77777777" w:rsidR="00C87CFA" w:rsidRPr="003B3DD9" w:rsidRDefault="00840A1D" w:rsidP="003B3D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D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โดยผู้เรียนต้องผ่านระดับเกณฑ์ระดับดีขึ้นไป</w:t>
            </w:r>
          </w:p>
          <w:p w14:paraId="0F982FA5" w14:textId="77777777" w:rsidR="00F743EF" w:rsidRPr="00D47051" w:rsidRDefault="00F743EF" w:rsidP="00C87C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688B6E" w14:textId="77777777" w:rsidR="00F743EF" w:rsidRPr="00D47051" w:rsidRDefault="00C87CFA" w:rsidP="00C87CF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2-8</w:t>
            </w:r>
          </w:p>
        </w:tc>
        <w:tc>
          <w:tcPr>
            <w:tcW w:w="2410" w:type="dxa"/>
          </w:tcPr>
          <w:p w14:paraId="31B9E789" w14:textId="77777777" w:rsidR="00F743EF" w:rsidRPr="00D47051" w:rsidRDefault="00C87CFA" w:rsidP="00C87CF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</w:p>
        </w:tc>
      </w:tr>
    </w:tbl>
    <w:p w14:paraId="098E6380" w14:textId="77777777" w:rsidR="005319CD" w:rsidRPr="00D47051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68BDE4C" w14:textId="77777777" w:rsidR="005319CD" w:rsidRPr="00D47051" w:rsidRDefault="005319CD" w:rsidP="0076775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EDBD750" w14:textId="77777777" w:rsidR="00553F9C" w:rsidRPr="00D47051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๖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42DFD966" w14:textId="77777777" w:rsidR="00F1134B" w:rsidRPr="00D47051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2668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ตำราและเอกสารหลัก</w:t>
      </w:r>
    </w:p>
    <w:p w14:paraId="20A406E2" w14:textId="77777777" w:rsidR="005B56DB" w:rsidRPr="00D47051" w:rsidRDefault="005B56DB" w:rsidP="00286AEF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๑) </w:t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  <w:cs/>
        </w:rPr>
        <w:t>ชลูด นิ่มเสมอ.(2539). องค์ประกอบของศิลปะ.(พิมพ์ครั้งที่4).กรุงเทพมหานคร: ไทยวัฒนาพานิช</w:t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</w:rPr>
        <w:t>.</w:t>
      </w:r>
    </w:p>
    <w:p w14:paraId="4FA8C3FF" w14:textId="77777777" w:rsidR="005B56DB" w:rsidRPr="00D47051" w:rsidRDefault="005B56DB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</w:t>
      </w:r>
      <w:r w:rsidR="007F2EA7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  <w:cs/>
        </w:rPr>
        <w:t>๒) สุชาติ เถาทอง.(2536) .วาดเส้น.กรุงเทพมหานคร:โอเดียนสโตร์.</w:t>
      </w:r>
    </w:p>
    <w:p w14:paraId="1873FACF" w14:textId="77777777" w:rsidR="00286AEF" w:rsidRPr="00D47051" w:rsidRDefault="005B56DB" w:rsidP="00606FB2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</w:t>
      </w:r>
      <w:r w:rsidR="007F2EA7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  <w:cs/>
        </w:rPr>
        <w:t>๓) อัศนีย์ ชูอรุณ.(2529). 9 ศิลปินเอก ของโลก.กรุงเทพมหานคร:โอเดียนสโตร์.</w:t>
      </w:r>
      <w:r w:rsidR="00606FB2" w:rsidRPr="00D47051">
        <w:rPr>
          <w:rFonts w:ascii="TH SarabunPSK" w:eastAsia="BrowalliaNew" w:hAnsi="TH SarabunPSK" w:cs="TH SarabunPSK" w:hint="cs"/>
          <w:sz w:val="32"/>
          <w:szCs w:val="32"/>
        </w:rPr>
        <w:tab/>
      </w:r>
    </w:p>
    <w:p w14:paraId="3469A3A1" w14:textId="77777777" w:rsidR="00606FB2" w:rsidRPr="00D47051" w:rsidRDefault="00606FB2" w:rsidP="00286AEF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๔</w:t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</w:rPr>
        <w:t xml:space="preserve">) </w:t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  <w:cs/>
        </w:rPr>
        <w:t>โกสุม สายใจ.(2540) สีและการใช้สี.กรุงเทพมหานคร:อัมรินทร์พรินพริ้นติ้ง แอนด์ พับลิชชิ่ง.</w:t>
      </w:r>
    </w:p>
    <w:p w14:paraId="53B71574" w14:textId="77777777" w:rsidR="00286AEF" w:rsidRPr="00D47051" w:rsidRDefault="00286AEF" w:rsidP="00286AEF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๕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 xml:space="preserve">)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สาธิต ทิมวัฒนบรรเทิง(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>2547).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การเขียนภาพสีน้ำมัน.กรุงเทพมหานคร:โอเดียนสโตร์</w:t>
      </w:r>
    </w:p>
    <w:p w14:paraId="31BEE54C" w14:textId="77777777" w:rsidR="00286AEF" w:rsidRPr="00D47051" w:rsidRDefault="00286AEF" w:rsidP="00286AEF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๖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 xml:space="preserve">)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กิตติมา อมรทัต.(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 xml:space="preserve">2533) </w:t>
      </w:r>
      <w:proofErr w:type="gramStart"/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ประวัติจิตรกรรม.แปลจาก</w:t>
      </w:r>
      <w:proofErr w:type="gramEnd"/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>the Story Painting.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กระทรวงศึกษาธิการ.</w:t>
      </w:r>
    </w:p>
    <w:p w14:paraId="036F6C81" w14:textId="77777777" w:rsidR="00286AEF" w:rsidRPr="00D47051" w:rsidRDefault="00286AEF" w:rsidP="00286AEF">
      <w:pPr>
        <w:autoSpaceDE w:val="0"/>
        <w:autoSpaceDN w:val="0"/>
        <w:adjustRightInd w:val="0"/>
        <w:spacing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๗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 xml:space="preserve">)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จิระพัฒน์ พิตรปรีชา(</w:t>
      </w:r>
      <w:r w:rsidRPr="00D47051">
        <w:rPr>
          <w:rFonts w:ascii="TH SarabunPSK" w:eastAsia="BrowalliaNew" w:hAnsi="TH SarabunPSK" w:cs="TH SarabunPSK" w:hint="cs"/>
          <w:sz w:val="32"/>
          <w:szCs w:val="32"/>
        </w:rPr>
        <w:t xml:space="preserve">2547).109 </w:t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>มองพิศ มองผ่านงานศิลป์.กรุงเทพมหานคร</w:t>
      </w:r>
    </w:p>
    <w:p w14:paraId="64A246CF" w14:textId="77777777" w:rsidR="0026684B" w:rsidRPr="00D47051" w:rsidRDefault="002668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40836B03" w14:textId="5F087DA8" w:rsidR="00F1134B" w:rsidRPr="00B209DA" w:rsidRDefault="00F1134B" w:rsidP="00B209D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209D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เอกสารและข้อมูลสำคัญ</w:t>
      </w:r>
    </w:p>
    <w:p w14:paraId="0CAD1694" w14:textId="7AEEEF39" w:rsidR="005B56DB" w:rsidRPr="002836A4" w:rsidRDefault="00B209DA" w:rsidP="002836A4">
      <w:pPr>
        <w:pStyle w:val="ListParagraph"/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</w:rPr>
        <w:t>Google Art &amp; Culture</w:t>
      </w:r>
      <w:r w:rsidR="002836A4">
        <w:rPr>
          <w:rFonts w:ascii="TH SarabunPSK" w:eastAsia="BrowalliaNew-Bold" w:hAnsi="TH SarabunPSK" w:cs="TH SarabunPSK"/>
          <w:b/>
          <w:bCs/>
          <w:sz w:val="32"/>
          <w:szCs w:val="32"/>
        </w:rPr>
        <w:t>s</w:t>
      </w:r>
    </w:p>
    <w:p w14:paraId="6747DFFD" w14:textId="77777777" w:rsidR="00466D6E" w:rsidRPr="00466D6E" w:rsidRDefault="00466D6E" w:rsidP="00466D6E">
      <w:pPr>
        <w:rPr>
          <w:rFonts w:ascii="TH SarabunPSK" w:hAnsi="TH SarabunPSK" w:cs="TH SarabunPSK"/>
          <w:sz w:val="32"/>
          <w:szCs w:val="32"/>
        </w:rPr>
      </w:pPr>
      <w:r w:rsidRPr="00466D6E">
        <w:rPr>
          <w:rFonts w:eastAsia="BrowalliaNew"/>
          <w:cs/>
        </w:rPr>
        <w:tab/>
      </w:r>
      <w:r w:rsidRPr="00466D6E">
        <w:rPr>
          <w:rFonts w:ascii="TH SarabunPSK" w:hAnsi="TH SarabunPSK" w:cs="TH SarabunPSK" w:hint="cs"/>
          <w:sz w:val="32"/>
          <w:szCs w:val="32"/>
        </w:rPr>
        <w:t xml:space="preserve">Frank Lloyd Wright Buildings Hosting Virtual </w:t>
      </w:r>
      <w:proofErr w:type="gramStart"/>
      <w:r w:rsidRPr="00466D6E">
        <w:rPr>
          <w:rFonts w:ascii="TH SarabunPSK" w:hAnsi="TH SarabunPSK" w:cs="TH SarabunPSK" w:hint="cs"/>
          <w:sz w:val="32"/>
          <w:szCs w:val="32"/>
        </w:rPr>
        <w:t>Tours</w:t>
      </w:r>
      <w:r w:rsidRPr="00466D6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6D6E">
        <w:rPr>
          <w:rFonts w:ascii="TH SarabunPSK" w:hAnsi="TH SarabunPSK" w:cs="TH SarabunPSK" w:hint="cs"/>
          <w:sz w:val="32"/>
          <w:szCs w:val="32"/>
        </w:rPr>
        <w:t>(</w:t>
      </w:r>
      <w:proofErr w:type="gramEnd"/>
      <w:hyperlink r:id="rId9" w:history="1">
        <w:r w:rsidRPr="00466D6E">
          <w:rPr>
            <w:rStyle w:val="Hyperlink"/>
            <w:rFonts w:ascii="TH SarabunPSK" w:hAnsi="TH SarabunPSK" w:cs="TH SarabunPSK" w:hint="cs"/>
            <w:sz w:val="32"/>
            <w:szCs w:val="32"/>
          </w:rPr>
          <w:t>https://thespaces.com/12-frank-lloyd-wright-buildings-are-now-hosting-virtual-tours/</w:t>
        </w:r>
      </w:hyperlink>
      <w:r w:rsidRPr="00466D6E">
        <w:rPr>
          <w:rFonts w:ascii="TH SarabunPSK" w:hAnsi="TH SarabunPSK" w:cs="TH SarabunPSK" w:hint="cs"/>
          <w:sz w:val="32"/>
          <w:szCs w:val="32"/>
        </w:rPr>
        <w:t>)</w:t>
      </w:r>
    </w:p>
    <w:p w14:paraId="4B68DDE7" w14:textId="77777777" w:rsidR="00466D6E" w:rsidRDefault="00466D6E" w:rsidP="00466D6E">
      <w:pPr>
        <w:rPr>
          <w:rFonts w:ascii="TH SarabunPSK" w:hAnsi="TH SarabunPSK" w:cs="TH SarabunPSK"/>
          <w:sz w:val="32"/>
          <w:szCs w:val="32"/>
        </w:rPr>
      </w:pPr>
      <w:r w:rsidRPr="00466D6E">
        <w:rPr>
          <w:rFonts w:ascii="TH SarabunPSK" w:hAnsi="TH SarabunPSK" w:cs="TH SarabunPSK" w:hint="cs"/>
          <w:sz w:val="32"/>
          <w:szCs w:val="32"/>
        </w:rPr>
        <w:tab/>
        <w:t>Adobe Education Exchange (</w:t>
      </w:r>
      <w:hyperlink r:id="rId10" w:history="1">
        <w:r w:rsidRPr="00466D6E">
          <w:rPr>
            <w:rStyle w:val="Hyperlink"/>
            <w:rFonts w:ascii="TH SarabunPSK" w:hAnsi="TH SarabunPSK" w:cs="TH SarabunPSK" w:hint="cs"/>
            <w:sz w:val="32"/>
            <w:szCs w:val="32"/>
          </w:rPr>
          <w:t>https://edex.adobe.com/</w:t>
        </w:r>
      </w:hyperlink>
      <w:r w:rsidRPr="00466D6E">
        <w:rPr>
          <w:rFonts w:ascii="TH SarabunPSK" w:hAnsi="TH SarabunPSK" w:cs="TH SarabunPSK" w:hint="cs"/>
          <w:sz w:val="32"/>
          <w:szCs w:val="32"/>
        </w:rPr>
        <w:t>)</w:t>
      </w:r>
    </w:p>
    <w:p w14:paraId="1115BD77" w14:textId="2CF7ED7C" w:rsidR="00F66360" w:rsidRPr="00AA1408" w:rsidRDefault="00F66360" w:rsidP="00F66360">
      <w:pPr>
        <w:shd w:val="clear" w:color="auto" w:fill="FFFFFF"/>
        <w:rPr>
          <w:color w:val="660099"/>
          <w:u w:val="single"/>
        </w:rPr>
      </w:pPr>
      <w:r>
        <w:rPr>
          <w:rFonts w:ascii="Arial" w:hAnsi="Arial" w:cs="Arial"/>
          <w:color w:val="222222"/>
        </w:rPr>
        <w:tab/>
        <w:t>New Master Academy Online learning</w:t>
      </w:r>
      <w:r w:rsidR="002836A4">
        <w:rPr>
          <w:rFonts w:ascii="Arial" w:hAnsi="Arial" w:cs="Arial"/>
          <w:color w:val="222222"/>
        </w:rPr>
        <w:t xml:space="preserve"> </w:t>
      </w:r>
      <w:hyperlink r:id="rId11" w:tgtFrame="_blank" w:history="1">
        <w:r>
          <w:rPr>
            <w:rFonts w:ascii="Arial" w:hAnsi="Arial" w:cs="Arial"/>
            <w:color w:val="660099"/>
            <w:u w:val="single"/>
          </w:rPr>
          <w:br/>
        </w:r>
      </w:hyperlink>
    </w:p>
    <w:p w14:paraId="0A1229D8" w14:textId="77777777" w:rsidR="00466D6E" w:rsidRPr="00466D6E" w:rsidRDefault="00466D6E" w:rsidP="00466D6E">
      <w:pPr>
        <w:rPr>
          <w:rFonts w:ascii="TH SarabunPSK" w:hAnsi="TH SarabunPSK" w:cs="TH SarabunPSK"/>
          <w:sz w:val="32"/>
          <w:szCs w:val="32"/>
        </w:rPr>
      </w:pPr>
    </w:p>
    <w:p w14:paraId="75DBEC01" w14:textId="77777777" w:rsidR="00606FB2" w:rsidRPr="00D47051" w:rsidRDefault="00606FB2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10F9C678" w14:textId="77777777" w:rsidR="00F1134B" w:rsidRPr="00D47051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2668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เอกสารและข้อมูลแนะนำ</w:t>
      </w:r>
    </w:p>
    <w:p w14:paraId="593FB6D8" w14:textId="62B74C53" w:rsidR="00606FB2" w:rsidRPr="00D47051" w:rsidRDefault="004E577A" w:rsidP="00606FB2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</w:t>
      </w:r>
      <w:r w:rsidR="007F2EA7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๑)  </w:t>
      </w:r>
      <w:r w:rsidR="00286AEF" w:rsidRPr="00D47051">
        <w:rPr>
          <w:rFonts w:ascii="TH SarabunPSK" w:eastAsia="BrowalliaNew" w:hAnsi="TH SarabunPSK" w:cs="TH SarabunPSK" w:hint="cs"/>
          <w:sz w:val="32"/>
          <w:szCs w:val="32"/>
          <w:cs/>
        </w:rPr>
        <w:t>การแสดงนิทรรศการศิลปกรรมไทย/ต่างประเทศ</w:t>
      </w:r>
      <w:r w:rsidR="002836A4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2836A4">
        <w:rPr>
          <w:rFonts w:ascii="TH SarabunPSK" w:eastAsia="BrowalliaNew" w:hAnsi="TH SarabunPSK" w:cs="TH SarabunPSK"/>
          <w:sz w:val="32"/>
          <w:szCs w:val="32"/>
        </w:rPr>
        <w:t>Virtual Online Exhibitions</w:t>
      </w:r>
    </w:p>
    <w:p w14:paraId="7C5660B8" w14:textId="77777777" w:rsidR="00F1134B" w:rsidRPr="00D47051" w:rsidRDefault="004E577A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   </w:t>
      </w:r>
      <w:r w:rsidR="007F2EA7" w:rsidRPr="00D47051">
        <w:rPr>
          <w:rFonts w:ascii="TH SarabunPSK" w:eastAsia="BrowalliaNew" w:hAnsi="TH SarabunPSK" w:cs="TH SarabunPSK" w:hint="cs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sz w:val="32"/>
          <w:szCs w:val="32"/>
          <w:cs/>
        </w:rPr>
        <w:t xml:space="preserve">๒)  </w:t>
      </w:r>
      <w:r w:rsidR="00606FB2" w:rsidRPr="00D47051">
        <w:rPr>
          <w:rFonts w:ascii="TH SarabunPSK" w:eastAsia="BrowalliaNew" w:hAnsi="TH SarabunPSK" w:cs="TH SarabunPSK" w:hint="cs"/>
          <w:sz w:val="32"/>
          <w:szCs w:val="32"/>
        </w:rPr>
        <w:t>Fine Art magazine Drawing &amp; Painting (Bangkok,Thailand)</w:t>
      </w:r>
    </w:p>
    <w:p w14:paraId="18C97466" w14:textId="77777777" w:rsidR="005319CD" w:rsidRPr="00D47051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038322C8" w14:textId="77777777" w:rsidR="005319CD" w:rsidRPr="00D47051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58DA0F32" w14:textId="77777777" w:rsidR="005319CD" w:rsidRPr="00D47051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4085E860" w14:textId="77777777" w:rsidR="00553F9C" w:rsidRPr="00D47051" w:rsidRDefault="00553F9C" w:rsidP="00A94CD5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หมวดที่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๗ การประเมินและปรับปรุงการดำเนินการของรายวิชา</w:t>
      </w:r>
    </w:p>
    <w:p w14:paraId="6C308456" w14:textId="77777777" w:rsidR="00F1134B" w:rsidRPr="00D47051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๑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2668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1C51D2CD" w14:textId="77777777" w:rsidR="00606FB2" w:rsidRPr="00D47051" w:rsidRDefault="00606FB2" w:rsidP="00606FB2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ใช้การประเมินตามแบบประเมิน</w:t>
      </w:r>
    </w:p>
    <w:p w14:paraId="0A10CA2F" w14:textId="77777777" w:rsidR="00606FB2" w:rsidRPr="00AA1408" w:rsidRDefault="00606FB2" w:rsidP="00606FB2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๑.๑ การประเมินผลการสอนของอาจารย์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Google Classroom 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>Google Forms</w:t>
      </w:r>
    </w:p>
    <w:p w14:paraId="41291A08" w14:textId="77777777" w:rsidR="003A4A86" w:rsidRPr="00D47051" w:rsidRDefault="00606FB2" w:rsidP="00606FB2">
      <w:pPr>
        <w:autoSpaceDE w:val="0"/>
        <w:autoSpaceDN w:val="0"/>
        <w:adjustRightInd w:val="0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๑.๒ การประเมินตามแบบประเมินความพึงพอใจ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Google Classroom 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>Google Forms</w:t>
      </w:r>
    </w:p>
    <w:p w14:paraId="60D87E25" w14:textId="77777777" w:rsidR="001E17F4" w:rsidRPr="00D47051" w:rsidRDefault="00F1134B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๒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กลยุทธ์การประเมินการสอน</w:t>
      </w:r>
      <w:r w:rsidR="001E17F4"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</w:t>
      </w:r>
    </w:p>
    <w:p w14:paraId="6C6C3817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(ระบุวิธีการประเมินที่จะได้ข้อมูลการสอน เช่น จากผู้สังเกตการณ์ หรือทีมผู้สอน หรือผลการเรียนของนักศึกษา เป็นต้น)</w:t>
      </w:r>
    </w:p>
    <w:p w14:paraId="0EB0C4B7" w14:textId="4C571C18" w:rsidR="00606FB2" w:rsidRPr="00AA1408" w:rsidRDefault="00B34374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๒.๑</w:t>
      </w:r>
      <w:r w:rsidR="00606FB2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การประเมินผลจากการตรวจผลงานสร้างสรรค์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Google Meet 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โดยใช้วิธี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Real time- Personal Work Assessments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โต้ตอบภายในชั้นเรียน วิจารณ์งานในชั้นเรียน </w:t>
      </w:r>
    </w:p>
    <w:p w14:paraId="2E776BC9" w14:textId="77777777" w:rsidR="00606FB2" w:rsidRPr="00AA1408" w:rsidRDefault="00B34374" w:rsidP="00AA1408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๒.๒</w:t>
      </w:r>
      <w:r w:rsidR="00606FB2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การประเมินผลจากการนำเสนอผลงาน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ผ่าน </w:t>
      </w:r>
      <w:r w:rsidR="00AA1408">
        <w:rPr>
          <w:rFonts w:ascii="TH SarabunPSK" w:eastAsia="BrowalliaNew" w:hAnsi="TH SarabunPSK" w:cs="Arial" w:hint="cs"/>
          <w:color w:val="000000"/>
          <w:sz w:val="32"/>
          <w:szCs w:val="40"/>
          <w:cs/>
        </w:rPr>
        <w:t>​</w:t>
      </w:r>
      <w:r w:rsidR="00AA1408">
        <w:rPr>
          <w:rFonts w:ascii="TH SarabunPSK" w:eastAsia="BrowalliaNew" w:hAnsi="TH SarabunPSK" w:cs="Browallia New"/>
          <w:color w:val="000000"/>
          <w:sz w:val="32"/>
          <w:szCs w:val="40"/>
        </w:rPr>
        <w:t xml:space="preserve">Google Classroom 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โดยใช้วิธี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Real time- Personal Work Assessments </w:t>
      </w:r>
    </w:p>
    <w:p w14:paraId="366EC68D" w14:textId="77777777" w:rsidR="00606FB2" w:rsidRPr="00AA1408" w:rsidRDefault="00B34374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lastRenderedPageBreak/>
        <w:t>๒.๓</w:t>
      </w:r>
      <w:r w:rsidR="00606FB2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การสังเกตพฤติกรรม และการมีส่วนร่วม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(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ประเมินรายบุคคล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>)</w:t>
      </w:r>
    </w:p>
    <w:p w14:paraId="52C3E278" w14:textId="77777777" w:rsidR="001E17F4" w:rsidRPr="00D47051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๓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26684B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การปรับปรุงการสอน</w:t>
      </w:r>
    </w:p>
    <w:p w14:paraId="3FD3E7DE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(อธิบายกลไกและวิธีการปรับปรุงการสอน เช่น คณะ/ภาควิชามีการกำหนดกลไกและวิธีการปรับปรุงการสอนไว้อย่างไรบ้าง </w:t>
      </w:r>
    </w:p>
    <w:p w14:paraId="3F72F40F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การวิจัยในชั้นเรียน การประชุมเชิงปฏิบัติการเพื่อพัฒนาการเรียนการสอน เป็นต้น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)</w:t>
      </w:r>
    </w:p>
    <w:p w14:paraId="3809B712" w14:textId="77777777" w:rsidR="00B34374" w:rsidRPr="00D47051" w:rsidRDefault="00B34374" w:rsidP="00B34374">
      <w:pPr>
        <w:autoSpaceDE w:val="0"/>
        <w:autoSpaceDN w:val="0"/>
        <w:adjustRightInd w:val="0"/>
        <w:ind w:left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วิธีการปรับปรุงการสอนจะเริ่มจากการจัดการเรียนการสอนให้นักศึกษาเน้นที่การฝึกปฏิบัติการ 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(Experimental trainings)</w:t>
      </w:r>
    </w:p>
    <w:p w14:paraId="67C0FC49" w14:textId="5822C4CD" w:rsidR="00B34374" w:rsidRPr="00D47051" w:rsidRDefault="00B34374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๓.๑ การปรับปรุงวิธีประเมินผลจากการตรวจผลงานสร้างสรรค์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ใช้ซอฟต์แวร์อย่าง 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Procreate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หรือ 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>Adobe Illustrator</w:t>
      </w:r>
    </w:p>
    <w:p w14:paraId="719B790C" w14:textId="728DE613" w:rsidR="00B34374" w:rsidRPr="002836A4" w:rsidRDefault="00B34374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Browallia New"/>
          <w:color w:val="000000"/>
          <w:sz w:val="32"/>
          <w:szCs w:val="40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๓.๒ การปรับปรุงวิธีประเมินผลการนำเสนอผลงาน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ประยุกต์โดยใช้ 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Digital Arts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เข้ามาผสม นำเสนอโดยใช้ 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Media Platform </w:t>
      </w:r>
      <w:proofErr w:type="spellStart"/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อื่นๆ</w:t>
      </w:r>
      <w:proofErr w:type="spellEnd"/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เช่น </w:t>
      </w:r>
      <w:r w:rsidR="002836A4">
        <w:rPr>
          <w:rFonts w:ascii="TH SarabunPSK" w:eastAsia="BrowalliaNew" w:hAnsi="TH SarabunPSK" w:cs="Arial" w:hint="cs"/>
          <w:color w:val="000000"/>
          <w:sz w:val="32"/>
          <w:szCs w:val="40"/>
          <w:cs/>
        </w:rPr>
        <w:t>​</w:t>
      </w:r>
      <w:proofErr w:type="spellStart"/>
      <w:r w:rsidR="002836A4">
        <w:rPr>
          <w:rFonts w:ascii="TH SarabunPSK" w:eastAsia="BrowalliaNew" w:hAnsi="TH SarabunPSK" w:cs="Browallia New"/>
          <w:color w:val="000000"/>
          <w:sz w:val="32"/>
          <w:szCs w:val="40"/>
        </w:rPr>
        <w:t>Youtube</w:t>
      </w:r>
      <w:proofErr w:type="spellEnd"/>
      <w:r w:rsidR="002836A4">
        <w:rPr>
          <w:rFonts w:ascii="TH SarabunPSK" w:eastAsia="BrowalliaNew" w:hAnsi="TH SarabunPSK" w:cs="Browallia New"/>
          <w:color w:val="000000"/>
          <w:sz w:val="32"/>
          <w:szCs w:val="40"/>
        </w:rPr>
        <w:t xml:space="preserve">, </w:t>
      </w:r>
      <w:proofErr w:type="spellStart"/>
      <w:r w:rsidR="002836A4">
        <w:rPr>
          <w:rFonts w:ascii="TH SarabunPSK" w:eastAsia="BrowalliaNew" w:hAnsi="TH SarabunPSK" w:cs="Browallia New"/>
          <w:color w:val="000000"/>
          <w:sz w:val="32"/>
          <w:szCs w:val="40"/>
        </w:rPr>
        <w:t>Tiktok</w:t>
      </w:r>
      <w:proofErr w:type="spellEnd"/>
      <w:r w:rsidR="002836A4">
        <w:rPr>
          <w:rFonts w:ascii="TH SarabunPSK" w:eastAsia="BrowalliaNew" w:hAnsi="TH SarabunPSK" w:cs="Browallia New"/>
          <w:color w:val="000000"/>
          <w:sz w:val="32"/>
          <w:szCs w:val="40"/>
        </w:rPr>
        <w:t>, Instagram</w:t>
      </w:r>
    </w:p>
    <w:p w14:paraId="747FBD37" w14:textId="77777777" w:rsidR="00B34374" w:rsidRPr="00AA1408" w:rsidRDefault="00B34374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40"/>
          <w:cs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๓.๓ การจัดกิจกรรมศึกษา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แบบ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Interactive </w:t>
      </w:r>
      <w:r w:rsidR="00AA1408">
        <w:rPr>
          <w:rFonts w:ascii="TH SarabunPSK" w:eastAsia="BrowalliaNew" w:hAnsi="TH SarabunPSK" w:cs="Arial"/>
          <w:color w:val="000000"/>
          <w:sz w:val="32"/>
          <w:szCs w:val="40"/>
        </w:rPr>
        <w:t>based Learning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40"/>
          <w:cs/>
        </w:rPr>
        <w:t xml:space="preserve"> </w:t>
      </w:r>
      <w:r w:rsidR="00AA1408" w:rsidRP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โดย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ให้ผู้เรียนใช้ประโยชน์ของ </w:t>
      </w:r>
      <w:r w:rsidR="00AA1408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Media Platform </w:t>
      </w:r>
      <w:r w:rsidR="00AA1408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ต่างๆที่ผู้สอนเลือกใช้</w:t>
      </w:r>
    </w:p>
    <w:p w14:paraId="638ACA8F" w14:textId="77777777" w:rsidR="00286AEF" w:rsidRPr="00D47051" w:rsidRDefault="00286AEF" w:rsidP="00B34374">
      <w:pPr>
        <w:autoSpaceDE w:val="0"/>
        <w:autoSpaceDN w:val="0"/>
        <w:adjustRightInd w:val="0"/>
        <w:ind w:left="720" w:firstLine="720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</w:p>
    <w:p w14:paraId="5E89B939" w14:textId="77777777" w:rsidR="001E17F4" w:rsidRPr="00D47051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๔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4E05F3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6493A169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(อธิบายกระบวนการที่ใช้ในการทวนสอบมาตรฐานผลสัมฤทธิ์ของนักศึกษาตามมาตรฐานผลการเรียนรู้ของรายวิชา เช่น</w:t>
      </w:r>
    </w:p>
    <w:p w14:paraId="0EA433F5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 ทวนสอบจากคะแนนข้อสอบ หรืองานที่มอบหมาย กระบวนการอาจจะต่างกันไปสำหรับรายวิชาที่แตกต่างกัน หรือสำหรับ</w:t>
      </w:r>
    </w:p>
    <w:p w14:paraId="4C69E651" w14:textId="77777777" w:rsidR="001E17F4" w:rsidRPr="00D47051" w:rsidRDefault="001E17F4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มาตรฐานผลการเรียนรู้แต่ละด้าน)</w:t>
      </w:r>
    </w:p>
    <w:p w14:paraId="15B580A1" w14:textId="77777777" w:rsidR="00CC1A67" w:rsidRPr="00D47051" w:rsidRDefault="009506E5" w:rsidP="00CC1A67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="00B34374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 xml:space="preserve">๔.๑ ด้านสติปัญญาและวิชาการ : </w:t>
      </w:r>
      <w:r w:rsidR="00286AEF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นักศึกษารู้จักวิเคราะห์ผลงานจิตรกรรมโดยการอภิปรายและวิจารณ์งานสร้างสรรค์ส่วนบุคคลและผลงานของศิลปินคนอื่นๆ</w:t>
      </w:r>
    </w:p>
    <w:p w14:paraId="6F1453BD" w14:textId="77777777" w:rsidR="008F5CB6" w:rsidRPr="00D47051" w:rsidRDefault="00B34374" w:rsidP="004B6BCC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 xml:space="preserve">๔.๒ ด้านทักษะและวิชาชีพ : </w:t>
      </w:r>
      <w:r w:rsidR="004B6BCC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นักศึกษาได้ฝึกปฏิบัติการสร้างสรรค์ผลงานจิตรกรรมทั้งสถานที่ภายในและภายนอกการทดสอบมาตรฐานผลสัมฤทธิ์ของนักศึกษาของนักศึกษาในรายวิชา โดยการให้พัฒนางานสร้างสรรค์เกี่ยวกับศาสนา การนำเสนอผลงานในลักษณะการจัดนิทรรศการศิลปกรรม</w:t>
      </w:r>
      <w:r w:rsidR="00CC1A67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 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</w:p>
    <w:p w14:paraId="79DD5CC9" w14:textId="77777777" w:rsidR="00B34374" w:rsidRPr="00D47051" w:rsidRDefault="00B34374" w:rsidP="004B6BCC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๔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.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๓ ด้านคุณธรรม : </w:t>
      </w:r>
      <w:r w:rsidR="004B6BCC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นักศึกษาได้เรียนรู้แนวคิดด้านคุณธรรมจากภาพผลงานจิตรกรรมที่นักศึกษาได้ออกไปค้นคว้าจากแหล่งศิลปกรรม สถานที่สำคัญ และหอศิลป์ต่างๆ</w:t>
      </w:r>
    </w:p>
    <w:p w14:paraId="3C3D9736" w14:textId="77777777" w:rsidR="00B34374" w:rsidRPr="00D47051" w:rsidRDefault="00B34374" w:rsidP="00B3437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14:paraId="21DEC6C4" w14:textId="77777777" w:rsidR="00F1134B" w:rsidRPr="00D47051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๕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. </w:t>
      </w:r>
      <w:r w:rsidR="004E05F3" w:rsidRPr="00D47051">
        <w:rPr>
          <w:rFonts w:ascii="TH SarabunPSK" w:eastAsia="BrowalliaNew-Bold" w:hAnsi="TH SarabunPSK" w:cs="TH SarabunPSK" w:hint="cs"/>
          <w:b/>
          <w:bCs/>
          <w:sz w:val="32"/>
          <w:szCs w:val="32"/>
        </w:rPr>
        <w:t xml:space="preserve"> </w:t>
      </w: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7A7C0000" w14:textId="77777777" w:rsidR="001E17F4" w:rsidRPr="002836A4" w:rsidRDefault="001E17F4" w:rsidP="001E17F4">
      <w:pPr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47051">
        <w:rPr>
          <w:rFonts w:ascii="TH SarabunPSK" w:hAnsi="TH SarabunPSK" w:cs="TH SarabunPSK" w:hint="cs"/>
          <w:i/>
          <w:iCs/>
          <w:sz w:val="32"/>
          <w:szCs w:val="32"/>
          <w:cs/>
          <w:lang w:val="en-AU"/>
        </w:rPr>
        <w:t xml:space="preserve">      (อธิบายกระบวนการในการนำข้อมูลที่ได้จากการประเมินจากข้อ ๑ และ ๒ มาวางแผนเพื่อปรับปรุงคุณภาพ)</w:t>
      </w:r>
    </w:p>
    <w:p w14:paraId="0219060D" w14:textId="77777777" w:rsidR="00B34374" w:rsidRPr="00D47051" w:rsidRDefault="009506E5" w:rsidP="00B3437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="00B34374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1509D28E" w14:textId="44EF609A" w:rsidR="00B34374" w:rsidRPr="00D47051" w:rsidRDefault="00B34374" w:rsidP="00B3437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ปี 25</w:t>
      </w:r>
      <w:r w:rsidR="00615600"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6</w:t>
      </w:r>
      <w:r w:rsidR="00B209DA">
        <w:rPr>
          <w:rFonts w:ascii="TH SarabunPSK" w:eastAsia="BrowalliaNew" w:hAnsi="TH SarabunPSK" w:cs="TH SarabunPSK"/>
          <w:color w:val="000000"/>
          <w:sz w:val="32"/>
          <w:szCs w:val="32"/>
        </w:rPr>
        <w:t>4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="00B209DA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ปรับปรุงกิจกรรมการศึกษาค้นคว้านอกเวลา ให้มีความสัมพันธ์กับ</w:t>
      </w:r>
      <w:r w:rsidR="00B209DA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สถานการณ์โรคระบาด</w:t>
      </w:r>
    </w:p>
    <w:p w14:paraId="34DF3D0C" w14:textId="78F78444" w:rsidR="00B34374" w:rsidRPr="00D47051" w:rsidRDefault="00B34374" w:rsidP="00B34374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ปี 25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</w:rPr>
        <w:t>6</w:t>
      </w:r>
      <w:r w:rsidR="00B209DA">
        <w:rPr>
          <w:rFonts w:ascii="TH SarabunPSK" w:eastAsia="BrowalliaNew" w:hAnsi="TH SarabunPSK" w:cs="TH SarabunPSK"/>
          <w:color w:val="000000"/>
          <w:sz w:val="32"/>
          <w:szCs w:val="32"/>
        </w:rPr>
        <w:t>5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="00B209DA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เตรียมความพร้อมจัดทำสื่อการสอน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>Ispring</w:t>
      </w:r>
      <w:proofErr w:type="spellEnd"/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 </w:t>
      </w:r>
      <w:r w:rsidR="002836A4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และจัดระบบการสอนผ่านแพลตฟอร์ม</w:t>
      </w:r>
      <w:r w:rsidR="00B209DA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="00B209DA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Moodle </w:t>
      </w:r>
      <w:r w:rsidR="00B209DA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ออนไลน์</w:t>
      </w:r>
    </w:p>
    <w:p w14:paraId="7335CD53" w14:textId="28BA39B5" w:rsidR="001E17F4" w:rsidRPr="00D47051" w:rsidRDefault="00B34374" w:rsidP="00B34374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ab/>
        <w:t>ปี 256</w:t>
      </w:r>
      <w:r w:rsidR="00B209DA">
        <w:rPr>
          <w:rFonts w:ascii="TH SarabunPSK" w:eastAsia="BrowalliaNew" w:hAnsi="TH SarabunPSK" w:cs="TH SarabunPSK"/>
          <w:color w:val="000000"/>
          <w:sz w:val="32"/>
          <w:szCs w:val="32"/>
        </w:rPr>
        <w:t xml:space="preserve">6 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จัดก</w:t>
      </w:r>
      <w:r w:rsidR="002C5625"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ิจกรรมเสริมหลักสูตร การจัดให้มีกา</w:t>
      </w:r>
      <w:r w:rsidRPr="00D47051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>รสัมมนาทางวิชาการ/ หรือการแสดงผลงาน</w:t>
      </w:r>
      <w:r w:rsidR="00B209DA">
        <w:rPr>
          <w:rFonts w:ascii="TH SarabunPSK" w:eastAsia="BrowalliaNew" w:hAnsi="TH SarabunPSK" w:cs="TH SarabunPSK" w:hint="cs"/>
          <w:color w:val="000000"/>
          <w:sz w:val="32"/>
          <w:szCs w:val="32"/>
          <w:cs/>
        </w:rPr>
        <w:t xml:space="preserve"> </w:t>
      </w:r>
      <w:r w:rsidR="002836A4">
        <w:rPr>
          <w:rFonts w:ascii="TH SarabunPSK" w:eastAsia="BrowalliaNew" w:hAnsi="TH SarabunPSK" w:cs="TH SarabunPSK"/>
          <w:color w:val="000000"/>
          <w:sz w:val="32"/>
          <w:szCs w:val="32"/>
        </w:rPr>
        <w:t>Online/On-site</w:t>
      </w:r>
    </w:p>
    <w:p w14:paraId="7212CC6E" w14:textId="77777777" w:rsidR="00EF7A01" w:rsidRPr="00D47051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********</w:t>
      </w:r>
      <w:r w:rsidR="004D35E4" w:rsidRPr="00D4705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***************</w:t>
      </w:r>
    </w:p>
    <w:p w14:paraId="56398BB9" w14:textId="77777777" w:rsidR="00EF7A01" w:rsidRPr="00D47051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2"/>
          <w:szCs w:val="32"/>
        </w:rPr>
        <w:sectPr w:rsidR="00EF7A01" w:rsidRPr="00D47051" w:rsidSect="008E06C4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8B22A78" w14:textId="77777777" w:rsidR="00EF7A01" w:rsidRPr="00D4705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D47051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Curriculum Mapping)</w:t>
      </w:r>
    </w:p>
    <w:p w14:paraId="66143DDE" w14:textId="77777777" w:rsidR="00A70B91" w:rsidRPr="00D4705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</w:rPr>
        <w:t>Programme Specification)</w:t>
      </w:r>
      <w:r w:rsidRPr="00D47051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 xml:space="preserve"> มคอ. ๒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475"/>
        <w:gridCol w:w="104"/>
        <w:gridCol w:w="682"/>
        <w:gridCol w:w="682"/>
        <w:gridCol w:w="681"/>
        <w:gridCol w:w="665"/>
        <w:gridCol w:w="702"/>
        <w:gridCol w:w="813"/>
        <w:gridCol w:w="817"/>
        <w:gridCol w:w="502"/>
        <w:gridCol w:w="502"/>
        <w:gridCol w:w="502"/>
        <w:gridCol w:w="502"/>
        <w:gridCol w:w="502"/>
        <w:gridCol w:w="502"/>
        <w:gridCol w:w="502"/>
        <w:gridCol w:w="7"/>
        <w:gridCol w:w="595"/>
        <w:gridCol w:w="685"/>
        <w:gridCol w:w="607"/>
        <w:gridCol w:w="10"/>
        <w:gridCol w:w="736"/>
        <w:gridCol w:w="20"/>
      </w:tblGrid>
      <w:tr w:rsidR="004B6BCC" w:rsidRPr="00D47051" w14:paraId="03D37EE4" w14:textId="77777777" w:rsidTr="004B6BCC">
        <w:trPr>
          <w:trHeight w:val="3597"/>
        </w:trPr>
        <w:tc>
          <w:tcPr>
            <w:tcW w:w="3431" w:type="dxa"/>
            <w:vMerge w:val="restart"/>
            <w:vAlign w:val="center"/>
          </w:tcPr>
          <w:p w14:paraId="31966CA7" w14:textId="77777777" w:rsidR="004B6BCC" w:rsidRPr="00D47051" w:rsidRDefault="004B6BCC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33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D317EF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85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A20CA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4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8ADB0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143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C1DA4" w14:textId="77777777" w:rsidR="004B6BCC" w:rsidRPr="00D47051" w:rsidRDefault="004B6BCC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ทักษะความสัมพันธ์ระหว่างบุคคล</w:t>
            </w: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และความรับผิดชอบระหว่างบุคคลและความรับผิดชอบ</w:t>
            </w:r>
          </w:p>
        </w:tc>
        <w:tc>
          <w:tcPr>
            <w:tcW w:w="1911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59FB37" w14:textId="77777777" w:rsidR="004B6BCC" w:rsidRPr="00D47051" w:rsidRDefault="004B6BCC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  <w:tc>
          <w:tcPr>
            <w:tcW w:w="75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073044" w14:textId="77777777" w:rsidR="004B6BCC" w:rsidRPr="00D47051" w:rsidRDefault="004B6BCC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ทักษะด้านอื่น ๆ</w:t>
            </w:r>
          </w:p>
        </w:tc>
      </w:tr>
      <w:tr w:rsidR="004B6BCC" w:rsidRPr="00D47051" w14:paraId="32C7A443" w14:textId="77777777" w:rsidTr="004B6BCC">
        <w:trPr>
          <w:trHeight w:val="392"/>
        </w:trPr>
        <w:tc>
          <w:tcPr>
            <w:tcW w:w="3431" w:type="dxa"/>
            <w:vMerge/>
            <w:vAlign w:val="center"/>
          </w:tcPr>
          <w:p w14:paraId="63B7B0AA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5" w:type="dxa"/>
          </w:tcPr>
          <w:p w14:paraId="190160AC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10488" w:type="dxa"/>
            <w:gridSpan w:val="20"/>
            <w:vAlign w:val="center"/>
          </w:tcPr>
          <w:p w14:paraId="64E66413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ความรับผิดชอบหลัก                                                        </w:t>
            </w: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ความรับผิดชอบรอง</w:t>
            </w:r>
          </w:p>
        </w:tc>
        <w:tc>
          <w:tcPr>
            <w:tcW w:w="751" w:type="dxa"/>
            <w:gridSpan w:val="2"/>
          </w:tcPr>
          <w:p w14:paraId="759A1294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</w:tr>
      <w:tr w:rsidR="004B6BCC" w:rsidRPr="00D47051" w14:paraId="0CF081F5" w14:textId="77777777" w:rsidTr="004B6BCC">
        <w:trPr>
          <w:gridAfter w:val="1"/>
          <w:wAfter w:w="20" w:type="dxa"/>
          <w:trHeight w:val="876"/>
        </w:trPr>
        <w:tc>
          <w:tcPr>
            <w:tcW w:w="3431" w:type="dxa"/>
          </w:tcPr>
          <w:p w14:paraId="2FF578C8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หมวดวิชาศึกษาทั่วไป</w:t>
            </w:r>
          </w:p>
        </w:tc>
        <w:tc>
          <w:tcPr>
            <w:tcW w:w="583" w:type="dxa"/>
            <w:gridSpan w:val="2"/>
          </w:tcPr>
          <w:p w14:paraId="77274D58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92" w:type="dxa"/>
          </w:tcPr>
          <w:p w14:paraId="39CF2E1E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92" w:type="dxa"/>
          </w:tcPr>
          <w:p w14:paraId="5C290632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91" w:type="dxa"/>
          </w:tcPr>
          <w:p w14:paraId="2CDF8914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14:paraId="169A80BC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๕</w:t>
            </w:r>
          </w:p>
          <w:p w14:paraId="4049762D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12" w:space="0" w:color="auto"/>
              <w:right w:val="single" w:sz="2" w:space="0" w:color="auto"/>
            </w:tcBorders>
          </w:tcPr>
          <w:p w14:paraId="5D4779EE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9AA5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7717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</w:p>
          <w:p w14:paraId="4B5FB4AD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14:paraId="31A32C7C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4" w:space="0" w:color="auto"/>
            </w:tcBorders>
          </w:tcPr>
          <w:p w14:paraId="5BEE7081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655EEE6F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12" w:space="0" w:color="auto"/>
            </w:tcBorders>
          </w:tcPr>
          <w:p w14:paraId="05EE15E8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75" w:type="dxa"/>
            <w:tcBorders>
              <w:left w:val="single" w:sz="12" w:space="0" w:color="auto"/>
              <w:right w:val="single" w:sz="4" w:space="0" w:color="auto"/>
            </w:tcBorders>
          </w:tcPr>
          <w:p w14:paraId="19CB293E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21F9FFB3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</w:tcPr>
          <w:p w14:paraId="0ED33725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07" w:type="dxa"/>
            <w:gridSpan w:val="2"/>
            <w:tcBorders>
              <w:left w:val="single" w:sz="12" w:space="0" w:color="auto"/>
            </w:tcBorders>
          </w:tcPr>
          <w:p w14:paraId="57F733FF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92" w:type="dxa"/>
          </w:tcPr>
          <w:p w14:paraId="4192A843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324DD806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๓</w:t>
            </w:r>
          </w:p>
          <w:p w14:paraId="6F65352B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gridSpan w:val="2"/>
          </w:tcPr>
          <w:p w14:paraId="18B5AE68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4B6BCC" w:rsidRPr="00D47051" w14:paraId="2D229235" w14:textId="77777777" w:rsidTr="004B6BCC">
        <w:trPr>
          <w:gridAfter w:val="1"/>
          <w:wAfter w:w="20" w:type="dxa"/>
          <w:trHeight w:val="2435"/>
        </w:trPr>
        <w:tc>
          <w:tcPr>
            <w:tcW w:w="3431" w:type="dxa"/>
            <w:vAlign w:val="center"/>
          </w:tcPr>
          <w:p w14:paraId="01B653FF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รหัสวิชา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PAI2203</w:t>
            </w:r>
          </w:p>
          <w:p w14:paraId="4AC115C2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ชื่อรายวิชา </w:t>
            </w:r>
          </w:p>
          <w:p w14:paraId="6C6C8F30" w14:textId="77777777" w:rsidR="004B6BCC" w:rsidRPr="00D47051" w:rsidRDefault="004B6BCC" w:rsidP="002C5625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(ภาษาไทย)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จิตรกรรม 3</w:t>
            </w:r>
          </w:p>
          <w:p w14:paraId="1BBE21DF" w14:textId="77777777" w:rsidR="004B6BCC" w:rsidRPr="00D47051" w:rsidRDefault="004B6BCC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(ภาษาอังกฤษ)........</w:t>
            </w:r>
            <w:r w:rsidRPr="00D4705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D4705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Painting 3</w:t>
            </w:r>
          </w:p>
        </w:tc>
        <w:tc>
          <w:tcPr>
            <w:tcW w:w="583" w:type="dxa"/>
            <w:gridSpan w:val="2"/>
          </w:tcPr>
          <w:p w14:paraId="68261E2F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92" w:type="dxa"/>
          </w:tcPr>
          <w:p w14:paraId="1960D76E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92" w:type="dxa"/>
          </w:tcPr>
          <w:p w14:paraId="33354F15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91" w:type="dxa"/>
          </w:tcPr>
          <w:p w14:paraId="1F27B458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72" w:type="dxa"/>
            <w:tcBorders>
              <w:right w:val="single" w:sz="12" w:space="0" w:color="auto"/>
            </w:tcBorders>
          </w:tcPr>
          <w:p w14:paraId="513E5408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713" w:type="dxa"/>
            <w:tcBorders>
              <w:left w:val="single" w:sz="12" w:space="0" w:color="auto"/>
              <w:right w:val="single" w:sz="2" w:space="0" w:color="auto"/>
            </w:tcBorders>
          </w:tcPr>
          <w:p w14:paraId="5F2A9C5C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BD4D04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4052E3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77" w:type="dxa"/>
            <w:tcBorders>
              <w:left w:val="single" w:sz="2" w:space="0" w:color="auto"/>
              <w:right w:val="single" w:sz="12" w:space="0" w:color="auto"/>
            </w:tcBorders>
          </w:tcPr>
          <w:p w14:paraId="33B8D6C3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75" w:type="dxa"/>
            <w:tcBorders>
              <w:left w:val="single" w:sz="12" w:space="0" w:color="auto"/>
              <w:right w:val="single" w:sz="4" w:space="0" w:color="auto"/>
            </w:tcBorders>
          </w:tcPr>
          <w:p w14:paraId="5513C570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728A4847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77" w:type="dxa"/>
            <w:tcBorders>
              <w:left w:val="single" w:sz="4" w:space="0" w:color="auto"/>
              <w:right w:val="single" w:sz="12" w:space="0" w:color="auto"/>
            </w:tcBorders>
          </w:tcPr>
          <w:p w14:paraId="3E03CFE4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475" w:type="dxa"/>
            <w:tcBorders>
              <w:left w:val="single" w:sz="12" w:space="0" w:color="auto"/>
              <w:right w:val="single" w:sz="4" w:space="0" w:color="auto"/>
            </w:tcBorders>
          </w:tcPr>
          <w:p w14:paraId="334B40A9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75" w:type="dxa"/>
            <w:tcBorders>
              <w:left w:val="single" w:sz="4" w:space="0" w:color="auto"/>
              <w:right w:val="single" w:sz="4" w:space="0" w:color="auto"/>
            </w:tcBorders>
          </w:tcPr>
          <w:p w14:paraId="68FC5D46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</w:tcPr>
          <w:p w14:paraId="34932404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</w:p>
        </w:tc>
        <w:tc>
          <w:tcPr>
            <w:tcW w:w="607" w:type="dxa"/>
            <w:gridSpan w:val="2"/>
            <w:tcBorders>
              <w:left w:val="single" w:sz="12" w:space="0" w:color="auto"/>
            </w:tcBorders>
          </w:tcPr>
          <w:p w14:paraId="0BD98247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92" w:type="dxa"/>
          </w:tcPr>
          <w:p w14:paraId="32678295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611" w:type="dxa"/>
          </w:tcPr>
          <w:p w14:paraId="48096F16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8"/>
            </w:r>
          </w:p>
        </w:tc>
        <w:tc>
          <w:tcPr>
            <w:tcW w:w="747" w:type="dxa"/>
            <w:gridSpan w:val="2"/>
          </w:tcPr>
          <w:p w14:paraId="2CF77A7B" w14:textId="77777777" w:rsidR="004B6BCC" w:rsidRPr="00D47051" w:rsidRDefault="004B6BCC" w:rsidP="001D3CD4">
            <w:pPr>
              <w:spacing w:line="60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47051">
              <w:rPr>
                <w:rFonts w:ascii="TH SarabunPSK" w:eastAsia="BrowalliaNew" w:hAnsi="TH SarabunPSK" w:cs="TH SarabunPSK" w:hint="cs"/>
                <w:sz w:val="32"/>
                <w:szCs w:val="32"/>
              </w:rPr>
              <w:sym w:font="Wingdings 2" w:char="F099"/>
            </w:r>
          </w:p>
        </w:tc>
      </w:tr>
    </w:tbl>
    <w:p w14:paraId="224FC6B5" w14:textId="77777777" w:rsidR="00EF7A01" w:rsidRPr="00D47051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SarabunPSK" w:eastAsia="BrowalliaNew-Bold" w:hAnsi="TH SarabunPSK" w:cs="TH SarabunPSK"/>
          <w:sz w:val="32"/>
          <w:szCs w:val="32"/>
          <w:cs/>
        </w:rPr>
      </w:pPr>
      <w:r w:rsidRPr="00D47051">
        <w:rPr>
          <w:rFonts w:ascii="TH SarabunPSK" w:eastAsia="BrowalliaNew-Bold" w:hAnsi="TH SarabunPSK" w:cs="TH SarabunPSK" w:hint="cs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D47051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6F48" w14:textId="77777777" w:rsidR="00165F9F" w:rsidRDefault="00165F9F">
      <w:r>
        <w:separator/>
      </w:r>
    </w:p>
  </w:endnote>
  <w:endnote w:type="continuationSeparator" w:id="0">
    <w:p w14:paraId="0777420B" w14:textId="77777777" w:rsidR="00165F9F" w:rsidRDefault="0016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1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7" w:usb1="00000002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EndPr/>
    <w:sdtContent>
      <w:p w14:paraId="46074DE4" w14:textId="77777777" w:rsidR="008A0249" w:rsidRPr="008E06C4" w:rsidRDefault="008A0249">
        <w:pPr>
          <w:pStyle w:val="Footer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\* MERGEFORMAT </w:instrText>
        </w:r>
        <w:r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>
          <w:rPr>
            <w:rFonts w:ascii="TH Niramit AS" w:hAnsi="TH Niramit AS" w:cs="TH Niramit AS"/>
            <w:noProof/>
            <w:sz w:val="30"/>
            <w:szCs w:val="30"/>
            <w:cs/>
          </w:rPr>
          <w:t>๑๓</w:t>
        </w:r>
        <w:r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</w:t>
        </w:r>
      </w:p>
    </w:sdtContent>
  </w:sdt>
  <w:p w14:paraId="2143EEAF" w14:textId="77777777" w:rsidR="008A0249" w:rsidRDefault="008A0249">
    <w:pPr>
      <w:pStyle w:val="Footer"/>
    </w:pPr>
    <w:r>
      <w:rPr>
        <w:rFonts w:ascii="TH Niramit AS" w:hAnsi="TH Niramit AS" w:cs="TH Niramit AS"/>
        <w:sz w:val="26"/>
        <w:szCs w:val="26"/>
        <w:cs/>
      </w:rPr>
      <w:tab/>
    </w:r>
    <w:r>
      <w:rPr>
        <w:rFonts w:ascii="TH Niramit AS" w:hAnsi="TH Niramit AS" w:cs="TH Niramit AS" w:hint="cs"/>
        <w:sz w:val="26"/>
        <w:szCs w:val="26"/>
        <w:cs/>
      </w:rPr>
      <w:t xml:space="preserve">                 รายวิชา จิตรกรรม </w:t>
    </w:r>
    <w:r>
      <w:rPr>
        <w:rFonts w:ascii="TH Niramit AS" w:hAnsi="TH Niramit AS" w:cs="TH Niramit AS"/>
        <w:sz w:val="26"/>
        <w:szCs w:val="26"/>
      </w:rPr>
      <w:t>3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 xml:space="preserve">จิตรกรรม  คณะ/วิทยาลัย </w:t>
    </w:r>
    <w:r w:rsidRPr="00E5144E">
      <w:rPr>
        <w:rFonts w:ascii="TH Niramit AS" w:hAnsi="TH Niramit AS" w:cs="TH Niramit AS"/>
        <w:sz w:val="26"/>
        <w:szCs w:val="26"/>
        <w:cs/>
      </w:rPr>
      <w:t xml:space="preserve">ศิลปกรรมศาสตร์ </w:t>
    </w:r>
    <w:r>
      <w:rPr>
        <w:rFonts w:ascii="TH Niramit AS" w:hAnsi="TH Niramit AS" w:cs="TH Niramit AS" w:hint="cs"/>
        <w:sz w:val="26"/>
        <w:szCs w:val="26"/>
        <w:cs/>
      </w:rPr>
      <w:t>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EndPr/>
    <w:sdtContent>
      <w:p w14:paraId="0F329F0F" w14:textId="77777777" w:rsidR="008A0249" w:rsidRDefault="008A0249">
        <w:pPr>
          <w:pStyle w:val="Footer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๑๔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40CA8D1" w14:textId="77777777" w:rsidR="008A0249" w:rsidRPr="00767756" w:rsidRDefault="008A0249" w:rsidP="008E06C4">
    <w:pPr>
      <w:pStyle w:val="Footer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จิตรกรรม </w:t>
    </w:r>
    <w:r>
      <w:rPr>
        <w:rFonts w:ascii="TH Niramit AS" w:hAnsi="TH Niramit AS" w:cs="TH Niramit AS"/>
        <w:sz w:val="26"/>
        <w:szCs w:val="26"/>
      </w:rPr>
      <w:t>3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จิตรกรรม คณะ/วิทยาลัย คณะศิลปกรรมศาสตร์ มหาวิทยาลัยราชภัฎสวนสุนันทา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1CBE" w14:textId="77777777" w:rsidR="00165F9F" w:rsidRDefault="00165F9F">
      <w:r>
        <w:separator/>
      </w:r>
    </w:p>
  </w:footnote>
  <w:footnote w:type="continuationSeparator" w:id="0">
    <w:p w14:paraId="795AD50C" w14:textId="77777777" w:rsidR="00165F9F" w:rsidRDefault="0016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EAE7" w14:textId="77777777" w:rsidR="008A0249" w:rsidRDefault="008A0249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196E890C" w14:textId="77777777" w:rsidR="008A0249" w:rsidRDefault="008A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A1C2" w14:textId="77777777" w:rsidR="008A0249" w:rsidRDefault="008A0249" w:rsidP="0069712A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A1DBF" wp14:editId="1013F69E">
              <wp:simplePos x="0" y="0"/>
              <wp:positionH relativeFrom="column">
                <wp:posOffset>5333683</wp:posOffset>
              </wp:positionH>
              <wp:positionV relativeFrom="paragraph">
                <wp:posOffset>209867</wp:posOffset>
              </wp:positionV>
              <wp:extent cx="285750" cy="238125"/>
              <wp:effectExtent l="0" t="0" r="0" b="0"/>
              <wp:wrapNone/>
              <wp:docPr id="7" name="ลบ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597593">
                        <a:off x="0" y="0"/>
                        <a:ext cx="285750" cy="238125"/>
                      </a:xfrm>
                      <a:prstGeom prst="mathMinus">
                        <a:avLst/>
                      </a:prstGeom>
                      <a:solidFill>
                        <a:srgbClr val="00B0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72FB1C" id="ลบ 7" o:spid="_x0000_s1026" style="position:absolute;margin-left:420pt;margin-top:16.5pt;width:22.5pt;height:18.75pt;rotation:-327942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" path="m37876,91059r209998,l247874,147066r-209998,l37876,91059xe" fillcolor="#00b050" stroked="f" strokeweight="2pt">
              <v:path arrowok="t" o:connecttype="custom" o:connectlocs="37876,91059;247874,91059;247874,147066;37876,147066;37876,91059" o:connectangles="0,0,0,0,0"/>
            </v:shape>
          </w:pict>
        </mc:Fallback>
      </mc:AlternateContent>
    </w:r>
    <w:r>
      <w:rPr>
        <w:rFonts w:ascii="TH Niramit AS" w:hAnsi="TH Niramit AS" w:cs="TH Niramit AS"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E8BC40" wp14:editId="438ACD93">
              <wp:simplePos x="0" y="0"/>
              <wp:positionH relativeFrom="column">
                <wp:posOffset>7995604</wp:posOffset>
              </wp:positionH>
              <wp:positionV relativeFrom="paragraph">
                <wp:posOffset>209232</wp:posOffset>
              </wp:positionV>
              <wp:extent cx="285750" cy="238125"/>
              <wp:effectExtent l="0" t="0" r="0" b="0"/>
              <wp:wrapNone/>
              <wp:docPr id="1" name="ลบ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597593">
                        <a:off x="0" y="0"/>
                        <a:ext cx="285750" cy="238125"/>
                      </a:xfrm>
                      <a:prstGeom prst="mathMinus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3543B" id="ลบ 1" o:spid="_x0000_s1026" style="position:absolute;margin-left:629.6pt;margin-top:16.45pt;width:22.5pt;height:18.75pt;rotation:-327942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" path="m37876,91059r209998,l247874,147066r-209998,l37876,91059xe" fillcolor="#00b050" stroked="f" strokeweight="2pt">
              <v:path arrowok="t" o:connecttype="custom" o:connectlocs="37876,91059;247874,91059;247874,147066;37876,147066;37876,91059" o:connectangles="0,0,0,0,0"/>
            </v:shape>
          </w:pict>
        </mc:Fallback>
      </mc:AlternateContent>
    </w:r>
    <w:r w:rsidRPr="0069712A">
      <w:rPr>
        <w:rFonts w:ascii="TH Niramit AS" w:hAnsi="TH Niramit AS" w:cs="TH Niramit AS"/>
        <w:cs/>
      </w:rPr>
      <w:t>มคอ. ๓</w:t>
    </w:r>
  </w:p>
  <w:p w14:paraId="26717FA5" w14:textId="77777777" w:rsidR="008A0249" w:rsidRPr="00875D21" w:rsidRDefault="008A0249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3D01" w14:textId="77777777" w:rsidR="008A0249" w:rsidRDefault="008A0249" w:rsidP="00875D21">
    <w:pPr>
      <w:pStyle w:val="Header"/>
      <w:jc w:val="right"/>
      <w:rPr>
        <w:rFonts w:ascii="TH Niramit AS" w:hAnsi="TH Niramit AS" w:cs="TH Niramit AS"/>
      </w:rPr>
    </w:pPr>
    <w:r>
      <w:rPr>
        <w:rFonts w:ascii="TH Niramit AS" w:hAnsi="TH Niramit AS" w:cs="TH Niramit AS"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FD5093" wp14:editId="1708FEE2">
              <wp:simplePos x="0" y="0"/>
              <wp:positionH relativeFrom="column">
                <wp:posOffset>7972108</wp:posOffset>
              </wp:positionH>
              <wp:positionV relativeFrom="paragraph">
                <wp:posOffset>237172</wp:posOffset>
              </wp:positionV>
              <wp:extent cx="285750" cy="238125"/>
              <wp:effectExtent l="0" t="0" r="0" b="0"/>
              <wp:wrapNone/>
              <wp:docPr id="6" name="ลบ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597593">
                        <a:off x="0" y="0"/>
                        <a:ext cx="285750" cy="238125"/>
                      </a:xfrm>
                      <a:prstGeom prst="mathMinus">
                        <a:avLst/>
                      </a:prstGeom>
                      <a:solidFill>
                        <a:srgbClr val="00B05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65E91" id="ลบ 6" o:spid="_x0000_s1026" style="position:absolute;margin-left:627.75pt;margin-top:18.65pt;width:22.5pt;height:18.75pt;rotation:-327942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" path="m37876,91059r209998,l247874,147066r-209998,l37876,91059xe" fillcolor="#00b050" stroked="f" strokeweight="2pt">
              <v:path arrowok="t" o:connecttype="custom" o:connectlocs="37876,91059;247874,91059;247874,147066;37876,147066;37876,91059" o:connectangles="0,0,0,0,0"/>
            </v:shape>
          </w:pict>
        </mc:Fallback>
      </mc:AlternateContent>
    </w:r>
    <w:r w:rsidRPr="0069712A">
      <w:rPr>
        <w:rFonts w:ascii="TH Niramit AS" w:hAnsi="TH Niramit AS" w:cs="TH Niramit AS"/>
        <w:cs/>
      </w:rPr>
      <w:t>มคอ. ๓</w:t>
    </w:r>
  </w:p>
  <w:p w14:paraId="1F011F64" w14:textId="77777777" w:rsidR="008A0249" w:rsidRPr="00875D21" w:rsidRDefault="008A0249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  <w:r w:rsidRPr="00860CD7">
      <w:rPr>
        <w:rFonts w:ascii="TH Niramit AS" w:hAnsi="TH Niramit AS" w:cs="TH Niramit AS"/>
        <w:sz w:val="32"/>
        <w:szCs w:val="32"/>
        <w:cs/>
      </w:rPr>
      <w:t xml:space="preserve">  </w:t>
    </w:r>
  </w:p>
  <w:p w14:paraId="091DF282" w14:textId="77777777" w:rsidR="008A0249" w:rsidRDefault="008A0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4574F"/>
    <w:multiLevelType w:val="hybridMultilevel"/>
    <w:tmpl w:val="747AD338"/>
    <w:lvl w:ilvl="0" w:tplc="92346378">
      <w:start w:val="5"/>
      <w:numFmt w:val="bullet"/>
      <w:lvlText w:val="-"/>
      <w:lvlJc w:val="left"/>
      <w:pPr>
        <w:ind w:left="720" w:hanging="360"/>
      </w:pPr>
      <w:rPr>
        <w:rFonts w:ascii="TH SarabunPSK" w:eastAsia="Browallia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8"/>
  </w:num>
  <w:num w:numId="5">
    <w:abstractNumId w:val="9"/>
  </w:num>
  <w:num w:numId="6">
    <w:abstractNumId w:val="13"/>
  </w:num>
  <w:num w:numId="7">
    <w:abstractNumId w:val="1"/>
  </w:num>
  <w:num w:numId="8">
    <w:abstractNumId w:val="15"/>
  </w:num>
  <w:num w:numId="9">
    <w:abstractNumId w:val="14"/>
  </w:num>
  <w:num w:numId="10">
    <w:abstractNumId w:val="7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0D14"/>
    <w:rsid w:val="000013E7"/>
    <w:rsid w:val="000049E3"/>
    <w:rsid w:val="00044EFC"/>
    <w:rsid w:val="000534DE"/>
    <w:rsid w:val="000569D9"/>
    <w:rsid w:val="00081D6A"/>
    <w:rsid w:val="000828DD"/>
    <w:rsid w:val="00092AC9"/>
    <w:rsid w:val="000A5765"/>
    <w:rsid w:val="000B053B"/>
    <w:rsid w:val="000B0952"/>
    <w:rsid w:val="000B39C2"/>
    <w:rsid w:val="000B74F6"/>
    <w:rsid w:val="000D22F8"/>
    <w:rsid w:val="000E3C5D"/>
    <w:rsid w:val="000F5FBE"/>
    <w:rsid w:val="0010170C"/>
    <w:rsid w:val="00136244"/>
    <w:rsid w:val="00157002"/>
    <w:rsid w:val="00165F9F"/>
    <w:rsid w:val="001746CF"/>
    <w:rsid w:val="001B5B0D"/>
    <w:rsid w:val="001C0D76"/>
    <w:rsid w:val="001C3B5F"/>
    <w:rsid w:val="001D2CD1"/>
    <w:rsid w:val="001D3CD4"/>
    <w:rsid w:val="001E17F4"/>
    <w:rsid w:val="001E4EDB"/>
    <w:rsid w:val="001F27EF"/>
    <w:rsid w:val="001F7545"/>
    <w:rsid w:val="002130BB"/>
    <w:rsid w:val="00240A56"/>
    <w:rsid w:val="002440E7"/>
    <w:rsid w:val="0024599B"/>
    <w:rsid w:val="0024599F"/>
    <w:rsid w:val="00253578"/>
    <w:rsid w:val="00254A85"/>
    <w:rsid w:val="0026684B"/>
    <w:rsid w:val="00280E86"/>
    <w:rsid w:val="002836A4"/>
    <w:rsid w:val="00286AEF"/>
    <w:rsid w:val="002928BB"/>
    <w:rsid w:val="002B3721"/>
    <w:rsid w:val="002B3938"/>
    <w:rsid w:val="002C5625"/>
    <w:rsid w:val="002C7B23"/>
    <w:rsid w:val="002D4CDF"/>
    <w:rsid w:val="002E62FB"/>
    <w:rsid w:val="00302D46"/>
    <w:rsid w:val="00303D18"/>
    <w:rsid w:val="00311697"/>
    <w:rsid w:val="00316CC1"/>
    <w:rsid w:val="003253B8"/>
    <w:rsid w:val="00342F27"/>
    <w:rsid w:val="00345C37"/>
    <w:rsid w:val="003503D6"/>
    <w:rsid w:val="003519B6"/>
    <w:rsid w:val="0035228C"/>
    <w:rsid w:val="0035640D"/>
    <w:rsid w:val="003640AF"/>
    <w:rsid w:val="00366C2C"/>
    <w:rsid w:val="00374148"/>
    <w:rsid w:val="003752DF"/>
    <w:rsid w:val="00381D78"/>
    <w:rsid w:val="00386EA2"/>
    <w:rsid w:val="00390037"/>
    <w:rsid w:val="003903A1"/>
    <w:rsid w:val="0039375B"/>
    <w:rsid w:val="003955F6"/>
    <w:rsid w:val="003A2497"/>
    <w:rsid w:val="003A49FD"/>
    <w:rsid w:val="003A4A86"/>
    <w:rsid w:val="003A5346"/>
    <w:rsid w:val="003B3DD9"/>
    <w:rsid w:val="003C008F"/>
    <w:rsid w:val="003C16C5"/>
    <w:rsid w:val="003C71C3"/>
    <w:rsid w:val="003D0EBB"/>
    <w:rsid w:val="003D26DF"/>
    <w:rsid w:val="003D34D5"/>
    <w:rsid w:val="003D45D8"/>
    <w:rsid w:val="003E4160"/>
    <w:rsid w:val="003E605F"/>
    <w:rsid w:val="003E66D7"/>
    <w:rsid w:val="00402790"/>
    <w:rsid w:val="00417365"/>
    <w:rsid w:val="004206FD"/>
    <w:rsid w:val="00423BC2"/>
    <w:rsid w:val="004266C5"/>
    <w:rsid w:val="00431017"/>
    <w:rsid w:val="00431C96"/>
    <w:rsid w:val="00446C23"/>
    <w:rsid w:val="00452A0A"/>
    <w:rsid w:val="00456EDE"/>
    <w:rsid w:val="00466D6E"/>
    <w:rsid w:val="00470EB4"/>
    <w:rsid w:val="00472BDB"/>
    <w:rsid w:val="00477C3A"/>
    <w:rsid w:val="00484C76"/>
    <w:rsid w:val="00484DDB"/>
    <w:rsid w:val="00491F4C"/>
    <w:rsid w:val="00494964"/>
    <w:rsid w:val="004A06B5"/>
    <w:rsid w:val="004B2C7B"/>
    <w:rsid w:val="004B6BCC"/>
    <w:rsid w:val="004B7BF5"/>
    <w:rsid w:val="004D35E4"/>
    <w:rsid w:val="004D50AF"/>
    <w:rsid w:val="004D520C"/>
    <w:rsid w:val="004D7A37"/>
    <w:rsid w:val="004E05F3"/>
    <w:rsid w:val="004E577A"/>
    <w:rsid w:val="0050121B"/>
    <w:rsid w:val="005052B4"/>
    <w:rsid w:val="005069AB"/>
    <w:rsid w:val="00515F42"/>
    <w:rsid w:val="005319CD"/>
    <w:rsid w:val="00534527"/>
    <w:rsid w:val="00534EBB"/>
    <w:rsid w:val="00536B9A"/>
    <w:rsid w:val="005475CD"/>
    <w:rsid w:val="0055019B"/>
    <w:rsid w:val="005518C2"/>
    <w:rsid w:val="00553F9C"/>
    <w:rsid w:val="00565252"/>
    <w:rsid w:val="005678AC"/>
    <w:rsid w:val="00594F43"/>
    <w:rsid w:val="005974F8"/>
    <w:rsid w:val="005A4661"/>
    <w:rsid w:val="005A4DDB"/>
    <w:rsid w:val="005A6964"/>
    <w:rsid w:val="005B4EF4"/>
    <w:rsid w:val="005B562C"/>
    <w:rsid w:val="005B56DB"/>
    <w:rsid w:val="005D4CD3"/>
    <w:rsid w:val="005D6DF4"/>
    <w:rsid w:val="005E4121"/>
    <w:rsid w:val="005E6435"/>
    <w:rsid w:val="005F1141"/>
    <w:rsid w:val="006067AE"/>
    <w:rsid w:val="00606FB2"/>
    <w:rsid w:val="00613F69"/>
    <w:rsid w:val="006143D0"/>
    <w:rsid w:val="00615600"/>
    <w:rsid w:val="00616EDB"/>
    <w:rsid w:val="00617064"/>
    <w:rsid w:val="00636019"/>
    <w:rsid w:val="00641320"/>
    <w:rsid w:val="00643F59"/>
    <w:rsid w:val="006518DC"/>
    <w:rsid w:val="00654002"/>
    <w:rsid w:val="00657996"/>
    <w:rsid w:val="0066014E"/>
    <w:rsid w:val="00673AA0"/>
    <w:rsid w:val="00686ADB"/>
    <w:rsid w:val="00690461"/>
    <w:rsid w:val="00693DDD"/>
    <w:rsid w:val="0069712A"/>
    <w:rsid w:val="006A47B4"/>
    <w:rsid w:val="006A4FE4"/>
    <w:rsid w:val="006D04F8"/>
    <w:rsid w:val="006D44C0"/>
    <w:rsid w:val="00721E19"/>
    <w:rsid w:val="007259CF"/>
    <w:rsid w:val="00730750"/>
    <w:rsid w:val="00740F0D"/>
    <w:rsid w:val="00741B69"/>
    <w:rsid w:val="007502AF"/>
    <w:rsid w:val="007536AA"/>
    <w:rsid w:val="00764447"/>
    <w:rsid w:val="0076521D"/>
    <w:rsid w:val="00767756"/>
    <w:rsid w:val="00772D5A"/>
    <w:rsid w:val="007A1C8D"/>
    <w:rsid w:val="007B780A"/>
    <w:rsid w:val="007C4BC1"/>
    <w:rsid w:val="007E7407"/>
    <w:rsid w:val="007F2EA7"/>
    <w:rsid w:val="007F66BB"/>
    <w:rsid w:val="00804CDF"/>
    <w:rsid w:val="00812062"/>
    <w:rsid w:val="00826BDB"/>
    <w:rsid w:val="00834740"/>
    <w:rsid w:val="00840A1D"/>
    <w:rsid w:val="008424C4"/>
    <w:rsid w:val="008506A8"/>
    <w:rsid w:val="00851C4F"/>
    <w:rsid w:val="00860CD7"/>
    <w:rsid w:val="008616C5"/>
    <w:rsid w:val="00867602"/>
    <w:rsid w:val="008747C0"/>
    <w:rsid w:val="00875D21"/>
    <w:rsid w:val="0088628C"/>
    <w:rsid w:val="008A0249"/>
    <w:rsid w:val="008A10A0"/>
    <w:rsid w:val="008A4B4D"/>
    <w:rsid w:val="008A7A9A"/>
    <w:rsid w:val="008B5DA1"/>
    <w:rsid w:val="008D4B1C"/>
    <w:rsid w:val="008E06C4"/>
    <w:rsid w:val="008E1831"/>
    <w:rsid w:val="008E2622"/>
    <w:rsid w:val="008E454E"/>
    <w:rsid w:val="008F15C8"/>
    <w:rsid w:val="008F5CB6"/>
    <w:rsid w:val="00920FCD"/>
    <w:rsid w:val="00921B2F"/>
    <w:rsid w:val="009233E0"/>
    <w:rsid w:val="00935A1C"/>
    <w:rsid w:val="00945493"/>
    <w:rsid w:val="00947B24"/>
    <w:rsid w:val="009506E5"/>
    <w:rsid w:val="009510A1"/>
    <w:rsid w:val="00955DF5"/>
    <w:rsid w:val="009714BD"/>
    <w:rsid w:val="00973BC8"/>
    <w:rsid w:val="0097531C"/>
    <w:rsid w:val="00987F58"/>
    <w:rsid w:val="009A2A53"/>
    <w:rsid w:val="009D4248"/>
    <w:rsid w:val="009E41B1"/>
    <w:rsid w:val="009F2FDB"/>
    <w:rsid w:val="00A0473D"/>
    <w:rsid w:val="00A07643"/>
    <w:rsid w:val="00A143DB"/>
    <w:rsid w:val="00A15363"/>
    <w:rsid w:val="00A2248E"/>
    <w:rsid w:val="00A33F85"/>
    <w:rsid w:val="00A36EF6"/>
    <w:rsid w:val="00A473CE"/>
    <w:rsid w:val="00A47E33"/>
    <w:rsid w:val="00A53061"/>
    <w:rsid w:val="00A563A7"/>
    <w:rsid w:val="00A60AC4"/>
    <w:rsid w:val="00A70450"/>
    <w:rsid w:val="00A70B91"/>
    <w:rsid w:val="00A7386B"/>
    <w:rsid w:val="00A7625C"/>
    <w:rsid w:val="00A76B61"/>
    <w:rsid w:val="00A83295"/>
    <w:rsid w:val="00A94282"/>
    <w:rsid w:val="00A94CD5"/>
    <w:rsid w:val="00AA1408"/>
    <w:rsid w:val="00AA590C"/>
    <w:rsid w:val="00AB4E76"/>
    <w:rsid w:val="00AB5922"/>
    <w:rsid w:val="00AC5064"/>
    <w:rsid w:val="00AD15B9"/>
    <w:rsid w:val="00AD3CD9"/>
    <w:rsid w:val="00AE0744"/>
    <w:rsid w:val="00AF10CC"/>
    <w:rsid w:val="00AF132A"/>
    <w:rsid w:val="00B01B30"/>
    <w:rsid w:val="00B209DA"/>
    <w:rsid w:val="00B2306B"/>
    <w:rsid w:val="00B34374"/>
    <w:rsid w:val="00B50B45"/>
    <w:rsid w:val="00B630AE"/>
    <w:rsid w:val="00B632A9"/>
    <w:rsid w:val="00B67BAE"/>
    <w:rsid w:val="00B7390E"/>
    <w:rsid w:val="00B73E75"/>
    <w:rsid w:val="00B76AF3"/>
    <w:rsid w:val="00B82811"/>
    <w:rsid w:val="00B94E03"/>
    <w:rsid w:val="00BA6E2F"/>
    <w:rsid w:val="00BC3D82"/>
    <w:rsid w:val="00BE4450"/>
    <w:rsid w:val="00BE51D3"/>
    <w:rsid w:val="00BE5462"/>
    <w:rsid w:val="00BF36E7"/>
    <w:rsid w:val="00C01CB9"/>
    <w:rsid w:val="00C029A3"/>
    <w:rsid w:val="00C030E6"/>
    <w:rsid w:val="00C11FF5"/>
    <w:rsid w:val="00C20AFC"/>
    <w:rsid w:val="00C300A0"/>
    <w:rsid w:val="00C36349"/>
    <w:rsid w:val="00C543E3"/>
    <w:rsid w:val="00C72D5C"/>
    <w:rsid w:val="00C742F1"/>
    <w:rsid w:val="00C8262D"/>
    <w:rsid w:val="00C87BDA"/>
    <w:rsid w:val="00C87CFA"/>
    <w:rsid w:val="00C95A06"/>
    <w:rsid w:val="00CB77FB"/>
    <w:rsid w:val="00CC1409"/>
    <w:rsid w:val="00CC1A67"/>
    <w:rsid w:val="00CC4E37"/>
    <w:rsid w:val="00CD3FC3"/>
    <w:rsid w:val="00CD54F1"/>
    <w:rsid w:val="00CE0369"/>
    <w:rsid w:val="00D1046D"/>
    <w:rsid w:val="00D1474A"/>
    <w:rsid w:val="00D20FBA"/>
    <w:rsid w:val="00D22D44"/>
    <w:rsid w:val="00D34655"/>
    <w:rsid w:val="00D46E83"/>
    <w:rsid w:val="00D47051"/>
    <w:rsid w:val="00D50025"/>
    <w:rsid w:val="00D54436"/>
    <w:rsid w:val="00D56ADD"/>
    <w:rsid w:val="00D64BCE"/>
    <w:rsid w:val="00D728B1"/>
    <w:rsid w:val="00D8169A"/>
    <w:rsid w:val="00DA0AC0"/>
    <w:rsid w:val="00DA2058"/>
    <w:rsid w:val="00DA2911"/>
    <w:rsid w:val="00DC5917"/>
    <w:rsid w:val="00DE6A5C"/>
    <w:rsid w:val="00DF4D87"/>
    <w:rsid w:val="00E010A8"/>
    <w:rsid w:val="00E078B5"/>
    <w:rsid w:val="00E07C48"/>
    <w:rsid w:val="00E154E3"/>
    <w:rsid w:val="00E2554C"/>
    <w:rsid w:val="00E3755A"/>
    <w:rsid w:val="00E4350D"/>
    <w:rsid w:val="00E5144E"/>
    <w:rsid w:val="00E5583E"/>
    <w:rsid w:val="00E66A6E"/>
    <w:rsid w:val="00E72CD9"/>
    <w:rsid w:val="00EA6E12"/>
    <w:rsid w:val="00EA6F3C"/>
    <w:rsid w:val="00EA7EC3"/>
    <w:rsid w:val="00EB4913"/>
    <w:rsid w:val="00EC00A6"/>
    <w:rsid w:val="00EC1E9C"/>
    <w:rsid w:val="00EC63E1"/>
    <w:rsid w:val="00EE2AC3"/>
    <w:rsid w:val="00EE2AF6"/>
    <w:rsid w:val="00EF03CE"/>
    <w:rsid w:val="00EF7A01"/>
    <w:rsid w:val="00F105F8"/>
    <w:rsid w:val="00F1134B"/>
    <w:rsid w:val="00F31198"/>
    <w:rsid w:val="00F373DF"/>
    <w:rsid w:val="00F472A0"/>
    <w:rsid w:val="00F56587"/>
    <w:rsid w:val="00F6575D"/>
    <w:rsid w:val="00F66360"/>
    <w:rsid w:val="00F743EF"/>
    <w:rsid w:val="00F95A8D"/>
    <w:rsid w:val="00FA32DD"/>
    <w:rsid w:val="00FA666E"/>
    <w:rsid w:val="00FD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430992"/>
  <w15:docId w15:val="{FE592C80-835B-4584-BE13-D69E13F7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DD9"/>
    <w:rPr>
      <w:rFonts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F66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63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rFonts w:cs="Angsana New"/>
      <w:szCs w:val="28"/>
      <w:lang w:eastAsia="en-US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  <w:rPr>
      <w:rFonts w:cs="Angsana New"/>
      <w:szCs w:val="28"/>
      <w:lang w:eastAsia="en-US"/>
    </w:r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 w:cs="Angsana New"/>
      <w:sz w:val="16"/>
      <w:szCs w:val="20"/>
      <w:lang w:eastAsia="en-US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character" w:styleId="Strong">
    <w:name w:val="Strong"/>
    <w:basedOn w:val="DefaultParagraphFont"/>
    <w:uiPriority w:val="22"/>
    <w:qFormat/>
    <w:rsid w:val="005E6435"/>
    <w:rPr>
      <w:b/>
      <w:bCs/>
    </w:rPr>
  </w:style>
  <w:style w:type="paragraph" w:styleId="ListParagraph">
    <w:name w:val="List Paragraph"/>
    <w:basedOn w:val="Normal"/>
    <w:uiPriority w:val="34"/>
    <w:qFormat/>
    <w:rsid w:val="000828DD"/>
    <w:pPr>
      <w:ind w:left="720"/>
      <w:contextualSpacing/>
    </w:pPr>
    <w:rPr>
      <w:rFonts w:cs="Angsana New"/>
      <w:szCs w:val="28"/>
      <w:lang w:eastAsia="en-US"/>
    </w:rPr>
  </w:style>
  <w:style w:type="character" w:customStyle="1" w:styleId="u-wrap">
    <w:name w:val="u-wrap"/>
    <w:basedOn w:val="DefaultParagraphFont"/>
    <w:rsid w:val="00466D6E"/>
  </w:style>
  <w:style w:type="character" w:styleId="UnresolvedMention">
    <w:name w:val="Unresolved Mention"/>
    <w:basedOn w:val="DefaultParagraphFont"/>
    <w:uiPriority w:val="99"/>
    <w:semiHidden/>
    <w:unhideWhenUsed/>
    <w:rsid w:val="00466D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66360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ja-JP"/>
    </w:rPr>
  </w:style>
  <w:style w:type="character" w:customStyle="1" w:styleId="Heading3Char">
    <w:name w:val="Heading 3 Char"/>
    <w:basedOn w:val="DefaultParagraphFont"/>
    <w:link w:val="Heading3"/>
    <w:semiHidden/>
    <w:rsid w:val="00F66360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5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ma.ar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ex.ado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paces.com/12-frank-lloyd-wright-buildings-are-now-hosting-virtual-tour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20</Pages>
  <Words>4124</Words>
  <Characters>23513</Characters>
  <Application>Microsoft Office Word</Application>
  <DocSecurity>0</DocSecurity>
  <Lines>195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JITPINUN SARARUK</cp:lastModifiedBy>
  <cp:revision>4</cp:revision>
  <cp:lastPrinted>2016-07-09T01:34:00Z</cp:lastPrinted>
  <dcterms:created xsi:type="dcterms:W3CDTF">2021-09-05T12:57:00Z</dcterms:created>
  <dcterms:modified xsi:type="dcterms:W3CDTF">2021-09-05T16:05:00Z</dcterms:modified>
</cp:coreProperties>
</file>