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B42C" w14:textId="354946A7" w:rsidR="00012DC9" w:rsidRPr="00012DC9" w:rsidRDefault="00012DC9" w:rsidP="00012DC9">
      <w:pPr>
        <w:pStyle w:val="Header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noProof/>
          <w:color w:val="000000" w:themeColor="text1"/>
        </w:rPr>
        <w:drawing>
          <wp:anchor distT="19050" distB="19050" distL="19050" distR="19050" simplePos="0" relativeHeight="251659264" behindDoc="0" locked="0" layoutInCell="1" hidden="0" allowOverlap="1" wp14:anchorId="39BB2C79" wp14:editId="3EB4F5C8">
            <wp:simplePos x="0" y="0"/>
            <wp:positionH relativeFrom="column">
              <wp:posOffset>2615609</wp:posOffset>
            </wp:positionH>
            <wp:positionV relativeFrom="paragraph">
              <wp:posOffset>295</wp:posOffset>
            </wp:positionV>
            <wp:extent cx="828675" cy="1028700"/>
            <wp:effectExtent l="0" t="0" r="0" b="0"/>
            <wp:wrapSquare wrapText="right" distT="19050" distB="19050" distL="19050" distR="19050"/>
            <wp:docPr id="1" name="image1.png" descr="A close-up of a dart boar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close-up of a dart board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B40D81" w14:textId="2E0AE040" w:rsidR="00012DC9" w:rsidRPr="00012DC9" w:rsidRDefault="00012DC9" w:rsidP="00012DC9">
      <w:pPr>
        <w:pStyle w:val="Header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33A08E2" w14:textId="6827A8F4" w:rsidR="00012DC9" w:rsidRPr="00012DC9" w:rsidRDefault="00012DC9" w:rsidP="00012DC9">
      <w:pPr>
        <w:pStyle w:val="Header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9B9426E" w14:textId="4383E086" w:rsidR="00012DC9" w:rsidRPr="00012DC9" w:rsidRDefault="00012DC9" w:rsidP="00012DC9">
      <w:pPr>
        <w:pStyle w:val="Header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214465" w14:textId="77777777" w:rsidR="00012DC9" w:rsidRPr="00012DC9" w:rsidRDefault="00012DC9" w:rsidP="00012DC9">
      <w:pPr>
        <w:pStyle w:val="Head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9647C38" w14:textId="605AEC1F" w:rsidR="00012DC9" w:rsidRPr="00012DC9" w:rsidRDefault="00012DC9" w:rsidP="00012DC9">
      <w:pPr>
        <w:pStyle w:val="Header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spellStart"/>
      <w:proofErr w:type="gramStart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รายละเอียดของรายวิชา</w:t>
      </w:r>
      <w:proofErr w:type="spellEnd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proofErr w:type="gramEnd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Specification)</w:t>
      </w:r>
    </w:p>
    <w:p w14:paraId="4EFE6348" w14:textId="77777777" w:rsidR="00012DC9" w:rsidRPr="00012DC9" w:rsidRDefault="00012DC9" w:rsidP="00012DC9">
      <w:pPr>
        <w:pStyle w:val="Header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spellStart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รหัสวิชา</w:t>
      </w:r>
      <w:proofErr w:type="spellEnd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white"/>
        </w:rPr>
        <w:t xml:space="preserve"> CPD2235 </w:t>
      </w:r>
      <w:proofErr w:type="spellStart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รายวิชา</w:t>
      </w:r>
      <w:proofErr w:type="spellEnd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การออกแบบอย่างยั่งยืน</w:t>
      </w:r>
      <w:proofErr w:type="spellEnd"/>
    </w:p>
    <w:p w14:paraId="1033B36D" w14:textId="77777777" w:rsidR="00012DC9" w:rsidRPr="00012DC9" w:rsidRDefault="00012DC9" w:rsidP="00012DC9">
      <w:pPr>
        <w:pStyle w:val="Header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spellStart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สาขาวิชา</w:t>
      </w:r>
      <w:proofErr w:type="spellEnd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การออกแบบผลิตภัณฑ์สร้างสรรค์คณะศิลปกรรมศาตร์</w:t>
      </w:r>
      <w:proofErr w:type="spellEnd"/>
    </w:p>
    <w:p w14:paraId="2A771026" w14:textId="77777777" w:rsidR="00012DC9" w:rsidRPr="00012DC9" w:rsidRDefault="00012DC9" w:rsidP="00012DC9">
      <w:pPr>
        <w:pStyle w:val="Header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spellStart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มหาวิทยาลัยราชภัฏสวนสุนันทา</w:t>
      </w:r>
      <w:proofErr w:type="spellEnd"/>
    </w:p>
    <w:p w14:paraId="34B35A72" w14:textId="5CCF09EE" w:rsidR="00012DC9" w:rsidRPr="00012DC9" w:rsidRDefault="00012DC9" w:rsidP="00012DC9">
      <w:pPr>
        <w:pStyle w:val="Header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spellStart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ภาคการศึกษา</w:t>
      </w:r>
      <w:proofErr w:type="spellEnd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 </w:t>
      </w:r>
      <w:proofErr w:type="spellStart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ปีการศึกษา</w:t>
      </w:r>
      <w:proofErr w:type="spellEnd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256</w:t>
      </w:r>
      <w:r w:rsidR="00D142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</w:p>
    <w:p w14:paraId="47CD0408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F2084A5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14:paraId="3D8D6A56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352826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135241E1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CPD2235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การออกแบบอย่างยั่งยืน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5B602D1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จำนวนหน่วยกิต</w:t>
      </w:r>
    </w:p>
    <w:p w14:paraId="429700F7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3(2-2-5)</w:t>
      </w:r>
    </w:p>
    <w:p w14:paraId="360CD2EE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หลักสูตรและประเภทของรายวิชา</w:t>
      </w:r>
    </w:p>
    <w:p w14:paraId="2504CE14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proofErr w:type="spellStart"/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ศิลปกรรมศาสตร</w:t>
      </w:r>
      <w:proofErr w:type="spellEnd"/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 สาขาการออกแบบผลิตภัณฑ์สร้างสรรค์ วิชาเฉพาะด้าน</w:t>
      </w:r>
    </w:p>
    <w:p w14:paraId="44629208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</w:p>
    <w:p w14:paraId="148922A9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ผู้ช่วยศาสตราจารย์ ดร.เอกพงศ์ อินเกื้อ</w:t>
      </w:r>
    </w:p>
    <w:p w14:paraId="6C037A7E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 / ชั้นปีที่เรียน</w:t>
      </w:r>
    </w:p>
    <w:p w14:paraId="5C7F3074" w14:textId="1811D216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ภาคการศึกษาที่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ชั้นปี </w:t>
      </w:r>
      <w:r w:rsidR="004E335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14:paraId="1672B593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Pre-requisite)</w:t>
      </w:r>
    </w:p>
    <w:p w14:paraId="49AC7D4D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</w:p>
    <w:p w14:paraId="794FD5F3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Co-requisite)</w:t>
      </w:r>
    </w:p>
    <w:p w14:paraId="06CFC976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</w:p>
    <w:p w14:paraId="6C7062D8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8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</w:p>
    <w:p w14:paraId="2E8CF467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สาขาการออกแบบผลิตภัณฑ์สร้างสรรค์ คณะศิลปกรรมศาสตร์ ห้อง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58302</w:t>
      </w:r>
    </w:p>
    <w:p w14:paraId="7957E0F4" w14:textId="210183F0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9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256</w:t>
      </w:r>
      <w:r w:rsidR="00D14237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5</w:t>
      </w:r>
    </w:p>
    <w:p w14:paraId="4CC6F3E5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7876F56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 2 จุดมุ่งหมายรายวิชา</w:t>
      </w:r>
    </w:p>
    <w:p w14:paraId="71C6F33B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86E1917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จุดมุ่งหมายรายวิชา</w:t>
      </w:r>
    </w:p>
    <w:p w14:paraId="32C56E88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แนวคิดการออกแบบเพื่อการพัฒนาอย่างยั่งยืน โดยเน้นกระบวนการที่ให้ความ</w:t>
      </w:r>
      <w:proofErr w:type="spellStart"/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สาคัญ</w:t>
      </w:r>
      <w:proofErr w:type="spellEnd"/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 สิ่งแวดล้อมผลิตภัณฑ์ที่เป็นมิตรกับสิ่งแวดล้อม การประยุกต์เทคโนโลยี และภูมิปัญญาท้องถิ่น เพื่อการ ออกแบบผลิตภัณฑ์อย่างยั่งยืน</w:t>
      </w:r>
    </w:p>
    <w:p w14:paraId="5B2E35E4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 วัตถุประสงค์ในการพัฒนา/ปรับปรุงรายวิชา</w:t>
      </w:r>
    </w:p>
    <w:p w14:paraId="16D6478B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2.1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เพื่อให้ผู้เรียนมีความรู้ความเข้าใจแนวคิดการออกแบบอย่างยั่งยืนและการออกแบบโดยตลอดวงจรชีวิต</w:t>
      </w:r>
    </w:p>
    <w:p w14:paraId="35835F90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ผู้เรียนมีความรู้ความเข้าใจกระบวนการการวิเคราะห์และพัฒนาผลิตภัณฑ์ที่เป็นมิตรกับสิ่งแวดล้อม </w:t>
      </w:r>
    </w:p>
    <w:p w14:paraId="0BF5D668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2.3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เพื่อให้ผู้เรียนสามารถประยุกต์นวัตกรรม เทคโนโลยีและภูมิปัญญาท้องถิ่นเพื่อการออกแบบผลิตภัณฑ์อย่างยั่งยืน</w:t>
      </w:r>
    </w:p>
    <w:p w14:paraId="712F0502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E00487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 3 ส่วนประกอบของรายวิชา</w:t>
      </w:r>
    </w:p>
    <w:p w14:paraId="341A90FA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3889CE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คำอธิบายรายวิชา</w:t>
      </w:r>
    </w:p>
    <w:p w14:paraId="660B8C82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แนวคิดการออกแบบเพื่อการพัฒนาอย่างยั่งยืน โดยเน้นกระบวนการที่ให้ความสำคัญ กับสิ่งแวดล้อมผลิตภัณฑ์ที่เป็นมิตรกับสิ่งแวดล้อม การประยุกต์เทคโนโลยี และภูมิปัญญาท้องถิ่น เพื่อการออกแบบผลิตภัณฑ์อย่างยั่งยืน</w:t>
      </w:r>
    </w:p>
    <w:p w14:paraId="641A4DFC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2EB8ED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 จำนวนชั่วโมงที่ใช้/ภาคการศึกษา</w:t>
      </w:r>
    </w:p>
    <w:tbl>
      <w:tblPr>
        <w:tblStyle w:val="TableGrid"/>
        <w:tblW w:w="8282" w:type="dxa"/>
        <w:tblLayout w:type="fixed"/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1586"/>
      </w:tblGrid>
      <w:tr w:rsidR="00012DC9" w:rsidRPr="00012DC9" w14:paraId="093C396B" w14:textId="77777777" w:rsidTr="002843B7">
        <w:tc>
          <w:tcPr>
            <w:tcW w:w="1674" w:type="dxa"/>
          </w:tcPr>
          <w:p w14:paraId="7B794A04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บรรยาย</w:t>
            </w:r>
          </w:p>
        </w:tc>
        <w:tc>
          <w:tcPr>
            <w:tcW w:w="1674" w:type="dxa"/>
          </w:tcPr>
          <w:p w14:paraId="77196732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674" w:type="dxa"/>
          </w:tcPr>
          <w:p w14:paraId="2498F129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674" w:type="dxa"/>
          </w:tcPr>
          <w:p w14:paraId="1A687F73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การฝึกปฏิบัติ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14:paraId="35EE122E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012DC9" w:rsidRPr="00012DC9" w14:paraId="5919C277" w14:textId="77777777" w:rsidTr="002843B7">
        <w:tc>
          <w:tcPr>
            <w:tcW w:w="1674" w:type="dxa"/>
          </w:tcPr>
          <w:p w14:paraId="66737504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674" w:type="dxa"/>
          </w:tcPr>
          <w:p w14:paraId="765D0EAA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74" w:type="dxa"/>
          </w:tcPr>
          <w:p w14:paraId="6B088565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674" w:type="dxa"/>
          </w:tcPr>
          <w:p w14:paraId="40F2546D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14:paraId="2B9DA042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75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</w:tr>
    </w:tbl>
    <w:p w14:paraId="4C463BCD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3D7108E1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 จำนวนชั่วโมงต่อสัปดาห์ที่อาจารย์จะให้คำปรึกษาและแนะนำทางวิชาการแก่นักศึกษาเป็นรายบุคคล</w:t>
      </w:r>
    </w:p>
    <w:p w14:paraId="346E7EAC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3.1 อาจารย์ประจำรายวิชา ประกาศเวลาให้คำปรึกษาแก่นักศึกษา </w:t>
      </w:r>
    </w:p>
    <w:p w14:paraId="0DFE6BA6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>3.2 อาจารย์จัดเวลาให้คำปรึกษาเป็นรายบุคคล หรือ รายกลุ่มตามความต้องการ 1 ชั่วโมงต่อสัปดาห์ (เฉพาะรายที่ต้องการ)</w:t>
      </w:r>
    </w:p>
    <w:p w14:paraId="747466A4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928948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 4 การพัฒนาผลการเรียนรู้ของนักศึกษา</w:t>
      </w:r>
    </w:p>
    <w:p w14:paraId="00A9519F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ACF8A8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 คุณธรรม จริยธรรม</w:t>
      </w:r>
    </w:p>
    <w:p w14:paraId="58CC3234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 คุณธรรม จริยธรรมที่ต้องพัฒนา</w:t>
      </w:r>
    </w:p>
    <w:p w14:paraId="2CAECCEF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Apple Color Emoji" w:hAnsi="Apple Color Emoji" w:cs="Apple Color Emoji"/>
          <w:color w:val="000000" w:themeColor="text1"/>
          <w:sz w:val="24"/>
          <w:szCs w:val="24"/>
        </w:rPr>
        <w:t>⚫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มีความซื่อสัตย์ </w:t>
      </w:r>
    </w:p>
    <w:p w14:paraId="48F8B0B6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(2) มีวินัยตรงต่อเวลา มีความรับผิดชอบต่อตนเองและสังคม </w:t>
      </w:r>
    </w:p>
    <w:p w14:paraId="079FFF53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Apple Color Emoji" w:hAnsi="Apple Color Emoji" w:cs="Apple Color Emoji"/>
          <w:color w:val="000000" w:themeColor="text1"/>
          <w:sz w:val="24"/>
          <w:szCs w:val="24"/>
        </w:rPr>
        <w:t>⚫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3) มีจรรยาบรรณวิชาชีพนักออกแบบ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012D863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 วิธีการสอนที่จะใช้พัฒนาการเรียนรู้</w:t>
      </w:r>
    </w:p>
    <w:p w14:paraId="0E042183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บรรยายพร้อมยกตัวอย่างกรณีศึกษาเกี่ยวกับประเด็นทางจริยธรรมที่เกี่ยวข้องกับงานทางด้านออกแบบผลิตภัณฑ์สร้างสรรค์  จรรยาบรรณนักออกแบบ  ลิขสิทธิ์ทางปัญญาและสิทธิบัตร</w:t>
      </w:r>
    </w:p>
    <w:p w14:paraId="4F86665F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อภิปรายกลุ่ม</w:t>
      </w:r>
    </w:p>
    <w:p w14:paraId="721224CC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กำหนดให้นักศึกษาหาตัวอย่างที่เกี่ยวข้อง</w:t>
      </w:r>
    </w:p>
    <w:p w14:paraId="3D1AA197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ปฏิบัติงานส่งภายในชั้นเรียน</w:t>
      </w:r>
    </w:p>
    <w:p w14:paraId="41B604E2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1.3 วิธีการประเมินผล</w:t>
      </w:r>
    </w:p>
    <w:p w14:paraId="7EE62292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พฤติกรรมการเข้าเรียนและส่งงานที่ได้รับมอบหมายตามขอบเขตที่ให้และตรงเวลา</w:t>
      </w:r>
    </w:p>
    <w:p w14:paraId="5DC93E63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การแต่งกายอย่างถูกต้องและเหมาะสมตามระเบียบมหาวิทยาลัยราชภัฏสวน</w:t>
      </w:r>
      <w:proofErr w:type="spellStart"/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สุนัน</w:t>
      </w:r>
      <w:proofErr w:type="spellEnd"/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</w:t>
      </w:r>
    </w:p>
    <w:p w14:paraId="0C6B45D8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ความซื่อสัตย์และความมีระเบียบต่องานที่ได้รับมอบหมาย</w:t>
      </w:r>
    </w:p>
    <w:p w14:paraId="0A6315D6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มีการปฏิบัติงานที่ได้รับมอบหมายอย่างถูกต้องและเหมาะสม</w:t>
      </w:r>
    </w:p>
    <w:p w14:paraId="16496639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ประเมินผลการวิเคราะห์กรณีศึกษา</w:t>
      </w:r>
    </w:p>
    <w:p w14:paraId="18E34405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ประเมินผลการนำเสนองานที่มอบหมาย</w:t>
      </w:r>
    </w:p>
    <w:p w14:paraId="61B526D7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9FFAB1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 ความรู้</w:t>
      </w:r>
    </w:p>
    <w:p w14:paraId="7D614A6A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 ความรู้ที่จะได้รับ</w:t>
      </w:r>
    </w:p>
    <w:p w14:paraId="1870B6ED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Apple Color Emoji" w:hAnsi="Apple Color Emoji" w:cs="Apple Color Emoji"/>
          <w:color w:val="000000" w:themeColor="text1"/>
          <w:sz w:val="24"/>
          <w:szCs w:val="24"/>
        </w:rPr>
        <w:t>⚫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มีความรู้ ความเข้าใจในหลักการ และทฤษฎีที่สำคัญในเนื้อหาที่ศึกษา </w:t>
      </w:r>
    </w:p>
    <w:p w14:paraId="372663A9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(2) สามารถวิเคราะห์ อธิบาย ประยุกต์องค์ความรู้มาใช้ในงานออกแบบ </w:t>
      </w:r>
    </w:p>
    <w:p w14:paraId="56CA21C3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Apple Color Emoji" w:hAnsi="Apple Color Emoji" w:cs="Apple Color Emoji"/>
          <w:color w:val="000000" w:themeColor="text1"/>
          <w:sz w:val="24"/>
          <w:szCs w:val="24"/>
        </w:rPr>
        <w:t>⚫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3) สามารถ</w:t>
      </w:r>
      <w:proofErr w:type="spellStart"/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การความรู้ และ/หรือ ทักษะในวิชาที่ศึกษาเข้ากับความรู้ ในศาสตร์อื่นที่เกี่ยวข้อง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37E07BD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วิธีการสอน</w:t>
      </w:r>
    </w:p>
    <w:p w14:paraId="34FBA598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นำเข้าสู่บทเรียนโดยการบรรยาย ประกอบเพจนำเสนอ แผนภูมิ   สื่ออิเล็กทรอนิกส์ จากโปรแกรมคอมพิวเตอร์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Power Point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สื่อออนไลน์ เช่น สารคดีใน </w:t>
      </w:r>
      <w:proofErr w:type="spellStart"/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Youtube</w:t>
      </w:r>
      <w:proofErr w:type="spellEnd"/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Ted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si</w:t>
      </w:r>
      <w:proofErr w:type="spellEnd"/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Coursera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เนื้อหาในแต่ละบทเรียน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50C7A15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ผู้เรียนทบทวนความรู้โดยตอบคำถามท้ายบทเรียน</w:t>
      </w:r>
    </w:p>
    <w:p w14:paraId="3AB44482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แบ่งผู้เรียนออกเป็นกลุ่ม เพื่อศึกษาค้นคว้าด้วยตนเองเพื่อทำโครงงานการออกแบบ นำเสนอหน้าชั้นเรียน</w:t>
      </w:r>
    </w:p>
    <w:p w14:paraId="30B4F0A4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2.3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วิธีการประเมินผล</w:t>
      </w:r>
    </w:p>
    <w:p w14:paraId="28808D02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ทดสอบย่อย สอบกลางภาค สอบปลายภาค ด้วยข้อสอบ</w:t>
      </w:r>
    </w:p>
    <w:p w14:paraId="66AE5FDD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อธิบายการในประเด็นต่าง ๆ ที่ยกขึ้นมาในระหว่างการเรียน</w:t>
      </w:r>
    </w:p>
    <w:p w14:paraId="4AA08ED4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นำเสนอผลงานโครงงานการออกแบบหน้าชั้นเรียน</w:t>
      </w:r>
    </w:p>
    <w:p w14:paraId="0C944A4A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การสังเกตพฤติกรรม และการซักถาม</w:t>
      </w:r>
    </w:p>
    <w:p w14:paraId="2FF2A23F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47088E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ทักษะทางปัญญา</w:t>
      </w:r>
    </w:p>
    <w:p w14:paraId="621FF5DE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 ทักษะทางปัญญาที่ต้องพัฒนา</w:t>
      </w:r>
    </w:p>
    <w:p w14:paraId="7F282E05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(1)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สามารถรวบรวม ศึกษา คิดวิเคราะห์ และสรุปประเด็นที่ศึกษาอย่างเป็น ระบบ </w:t>
      </w:r>
    </w:p>
    <w:p w14:paraId="437A76FE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Apple Color Emoji" w:hAnsi="Apple Color Emoji" w:cs="Apple Color Emoji"/>
          <w:color w:val="000000" w:themeColor="text1"/>
          <w:sz w:val="24"/>
          <w:szCs w:val="24"/>
        </w:rPr>
        <w:t>⚫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(2)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สามารถประยุกต์ความรู้ และทักษะมาใช้ในการแก้ไขปัญหาได้อย่าง เหมาะสม </w:t>
      </w:r>
    </w:p>
    <w:p w14:paraId="4C33CDCE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Apple Color Emoji" w:hAnsi="Apple Color Emoji" w:cs="Apple Color Emoji"/>
          <w:color w:val="000000" w:themeColor="text1"/>
          <w:sz w:val="24"/>
          <w:szCs w:val="24"/>
        </w:rPr>
        <w:t>⚫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(3)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มีความคิดสร้างสรรค์ในการสร้างผลงานทางด้านการออกแบบ </w:t>
      </w:r>
    </w:p>
    <w:p w14:paraId="7A6B4860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การวัดมาตรฐานในข้อนี้สามารถทำได้โดยการสังเกตนักศึกษาในการแก้ปัญหาที่เกิดขึ้น สามารถอธิบาย</w:t>
      </w:r>
    </w:p>
    <w:p w14:paraId="00C48457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แนวคิดของ การแก้ปัญหา และวิธีการแก้ปัญหาโดยการประยุกต์ความรู้ที่เรียนมา</w:t>
      </w:r>
    </w:p>
    <w:p w14:paraId="0E159BA8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E012949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3.2 วิธีการสอน</w:t>
      </w:r>
    </w:p>
    <w:p w14:paraId="3D99D622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ผู้เรียนฝึกกระบวนการคิดในการพัฒนาผลิตภัณฑ์อย่างยั่งยืน</w:t>
      </w:r>
    </w:p>
    <w:p w14:paraId="51B8BB47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ผู้เรียนฝึกการวิเคราะห์เพื่อพัฒนาผลิตภัณฑ์ที่เป็นมิตรกับสิ่งแวดล้อม</w:t>
      </w:r>
    </w:p>
    <w:p w14:paraId="36F58655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ผู้เรียนฝึกวิธีการนำเสนอผลงานหน้าชั้นเรียน</w:t>
      </w:r>
    </w:p>
    <w:p w14:paraId="042F482B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ผู้เรียนทบทวนความรู้โดยตอบคำถามท้ายบทเรียน</w:t>
      </w:r>
    </w:p>
    <w:p w14:paraId="24F05292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การทำโครงงาน การนำเสนอและอภิปรายแทนแทนการสอบกลางภาคและปลายภาคด้วยข้อสอบ</w:t>
      </w:r>
    </w:p>
    <w:p w14:paraId="329C6050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ทดสอบย่อย ด้วยข้อสอบ</w:t>
      </w:r>
    </w:p>
    <w:p w14:paraId="3427BC86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 วิธีการประเมินผลทักษะทางปัญญาของนักศึกษา</w:t>
      </w:r>
    </w:p>
    <w:p w14:paraId="737823E3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ทดสอบย่อย ด้วยข้อสอบ</w:t>
      </w:r>
    </w:p>
    <w:p w14:paraId="6305B90B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ออกแบบผลิตภัณฑ์อย่างยั่งยืนจากใบงานที่มอบหมายให้</w:t>
      </w:r>
    </w:p>
    <w:p w14:paraId="6D98C551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นำเสนอโครงงาน แทนการสอบกลางภาคและปลายภาค</w:t>
      </w:r>
    </w:p>
    <w:p w14:paraId="18D6AAF7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นำเสนอผลงานออกแบบหน้าชั้นเรียน</w:t>
      </w:r>
    </w:p>
    <w:p w14:paraId="7E6986FD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การสังเกตพฤติกรรม และการซักถาม</w:t>
      </w:r>
    </w:p>
    <w:p w14:paraId="316CA022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47F485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 ทักษะความสัมพันธ์ระหว่างบุคคลและความรับผิดชอบ</w:t>
      </w:r>
    </w:p>
    <w:p w14:paraId="767C66AF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4.1 ทักษะความสัมพันธ์ระหว่างบุคคลและความสามารถในการรับผิดชอบ</w:t>
      </w:r>
    </w:p>
    <w:p w14:paraId="1D7C35A5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Apple Color Emoji" w:hAnsi="Apple Color Emoji" w:cs="Apple Color Emoji"/>
          <w:color w:val="000000" w:themeColor="text1"/>
          <w:sz w:val="24"/>
          <w:szCs w:val="24"/>
        </w:rPr>
        <w:t>⚫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สามารถสื่อสารกับกลุ่มคนหลากหลายได้อย่างเหมาะสม </w:t>
      </w:r>
    </w:p>
    <w:p w14:paraId="4122CE56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(2) มีความรับผิดชอบในการกระทำของตนเองและรับผิดชอบงานในกลุ่ม </w:t>
      </w:r>
    </w:p>
    <w:p w14:paraId="6F529973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Apple Color Emoji" w:hAnsi="Apple Color Emoji" w:cs="Apple Color Emoji"/>
          <w:color w:val="000000" w:themeColor="text1"/>
          <w:sz w:val="24"/>
          <w:szCs w:val="24"/>
        </w:rPr>
        <w:t>⚫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3) สามารถแสดงความคิดเห็น และแก้ไขสถานการณ์ทั้งส่วนตัวและส่วนรวม</w:t>
      </w:r>
    </w:p>
    <w:p w14:paraId="4ED5B34F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4.2 วิธีการสอน</w:t>
      </w:r>
    </w:p>
    <w:p w14:paraId="774CB224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  จัดกิจกรรมกลุ่มมอบหมายงานรายกลุ่มการนำเสนอและอภิปรายจากงานที่ได้รับมอบหมาย</w:t>
      </w:r>
    </w:p>
    <w:p w14:paraId="545B041D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4.3 วิธีการประเมิน</w:t>
      </w:r>
    </w:p>
    <w:p w14:paraId="42B9C23F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นำเสนอผลงานออกแบบเป็นทีม</w:t>
      </w:r>
    </w:p>
    <w:p w14:paraId="6B5DD26F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 ทักษะการวิเคราะห์เชิงตัวเลข การสื่อสาร และการใช้เทคโนโลยีสารสนเทศ</w:t>
      </w:r>
    </w:p>
    <w:p w14:paraId="095EED94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5.1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19CD06FB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Apple Color Emoji" w:hAnsi="Apple Color Emoji" w:cs="Apple Color Emoji"/>
          <w:color w:val="000000" w:themeColor="text1"/>
          <w:sz w:val="24"/>
          <w:szCs w:val="24"/>
        </w:rPr>
        <w:t>⚫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มีทักษะในการใช้เครื่องมือที่จำเป็น เช่น คอมพิวเตอร์ช่วยสนับสนุนการทำงานด้านการออกแบบ </w:t>
      </w:r>
    </w:p>
    <w:p w14:paraId="69919835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Apple Color Emoji" w:hAnsi="Apple Color Emoji" w:cs="Apple Color Emoji"/>
          <w:color w:val="000000" w:themeColor="text1"/>
          <w:sz w:val="24"/>
          <w:szCs w:val="24"/>
        </w:rPr>
        <w:t>⚫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2) สามารถใช้สารสนเทศและเทคโนโลยีได้อย่างเหมาะสม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1891EF8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5.2 วิธีการสอน</w:t>
      </w:r>
    </w:p>
    <w:p w14:paraId="5475D148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จัดกิจกรรมกลุ่ม มอบหมายงานรายกลุ่ม การนำเสนอและอภิปราย </w:t>
      </w:r>
    </w:p>
    <w:p w14:paraId="46EA920B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ผู้เรียนฝึกจัดทำงานนำเสนอผลิตภัณฑ์จากโปรแกรมคอมพิวเตอร์ และเลือกใช้สื่อในการนำเสนอ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ได้ถูกต้อง เหมาะสม เช่น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VDO PowerPoint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</w:p>
    <w:p w14:paraId="2FF19680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5.3 วิธีการประเมินผล</w:t>
      </w:r>
    </w:p>
    <w:p w14:paraId="6227728E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ประเมินจากเทคนิคการนำเสนอโดยใช้ทฤษฎีการเลือกใช้เครื่องมือทางเทคโนโลยี</w:t>
      </w:r>
    </w:p>
    <w:p w14:paraId="1E62AB6C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สารสนเทศ หรือคณิตศาสตร์และ สถิติที่เกี่ยวข้อง ประเมินจากความสามารถในการอธิบายถึงข้อจำกัด เหตุผลในการเลือกใช้เครื่องมือต่าง ๆ การอภิปราย กรณีศึกษาต่าง ๆ ที่มีการนำเสนอต่อ ชั้นเรียน</w:t>
      </w:r>
    </w:p>
    <w:p w14:paraId="4A570F0C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</w:t>
      </w:r>
    </w:p>
    <w:p w14:paraId="08E91DC6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สัญลักษณ์ </w:t>
      </w:r>
      <w:r w:rsidRPr="00012DC9">
        <w:rPr>
          <w:rFonts w:ascii="Apple Color Emoji" w:hAnsi="Apple Color Emoji" w:cs="Apple Color Emoji"/>
          <w:color w:val="000000" w:themeColor="text1"/>
          <w:sz w:val="24"/>
          <w:szCs w:val="24"/>
        </w:rPr>
        <w:t>⚫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ความรับผิดชอบหลัก  สัญลักษณ์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🞆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ความรับผิดชอบรอง  </w:t>
      </w:r>
    </w:p>
    <w:p w14:paraId="7227E34F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เว้นว่าง หมายถึง ไม่ได้รับผิดชอบ ซึ่งจะปรากฏอยู่ในแผนที่แสดงการกระจายความรับผิดชอบมาตรฐานผล</w:t>
      </w:r>
    </w:p>
    <w:p w14:paraId="7D8FB08D" w14:textId="5E024B59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การเรียนรู้จากหลักสูตรสู่รายวิชา (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Curriculum  Mapping)</w:t>
      </w:r>
    </w:p>
    <w:p w14:paraId="0C75133A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6F513F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 5 แผนการสอนและการประเมินผล</w:t>
      </w:r>
    </w:p>
    <w:p w14:paraId="038C81B5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4"/>
        <w:gridCol w:w="3906"/>
        <w:gridCol w:w="857"/>
        <w:gridCol w:w="3162"/>
      </w:tblGrid>
      <w:tr w:rsidR="00012DC9" w:rsidRPr="00012DC9" w14:paraId="2AB8712C" w14:textId="77777777" w:rsidTr="00012DC9">
        <w:trPr>
          <w:tblHeader/>
        </w:trPr>
        <w:tc>
          <w:tcPr>
            <w:tcW w:w="864" w:type="dxa"/>
            <w:shd w:val="clear" w:color="auto" w:fill="D9D9D9" w:themeFill="background1" w:themeFillShade="D9"/>
          </w:tcPr>
          <w:p w14:paraId="4058A97D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906" w:type="dxa"/>
            <w:shd w:val="clear" w:color="auto" w:fill="D9D9D9" w:themeFill="background1" w:themeFillShade="D9"/>
          </w:tcPr>
          <w:p w14:paraId="246AFBBE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37485C53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(ชม.)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14:paraId="6E0AADBF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</w:tr>
      <w:tr w:rsidR="00012DC9" w:rsidRPr="00012DC9" w14:paraId="075FDA10" w14:textId="77777777" w:rsidTr="00012DC9">
        <w:tc>
          <w:tcPr>
            <w:tcW w:w="864" w:type="dxa"/>
          </w:tcPr>
          <w:p w14:paraId="00DA7756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</w:p>
        </w:tc>
        <w:tc>
          <w:tcPr>
            <w:tcW w:w="3906" w:type="dxa"/>
          </w:tcPr>
          <w:p w14:paraId="5820C34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7BEF8A79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บทที่</w:t>
            </w:r>
            <w:proofErr w:type="spellEnd"/>
            <w:r w:rsidRPr="00012DC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 1 </w:t>
            </w: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แนวความคิดการออกแบบอย่าง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ยั่งยืน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2FA044E9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คำจำกัดความ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“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อย่างยั่งยืน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 </w:t>
            </w:r>
          </w:p>
          <w:p w14:paraId="32806959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proofErr w:type="gram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การเคลื่อนไหวของการออกแบบและ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การพัฒนาอย่างยั่งยืน</w:t>
            </w:r>
            <w:proofErr w:type="spellEnd"/>
            <w:proofErr w:type="gram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035658D9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หลักการออกแบบที่ยั่งยืน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229B2452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ปฏิบัติ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34CD2D10" w14:textId="77777777" w:rsidR="00012DC9" w:rsidRPr="00012DC9" w:rsidRDefault="00012DC9" w:rsidP="002843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ค้นหาแนวความคิดการออกแบบ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</w:p>
          <w:p w14:paraId="3E469F65" w14:textId="77777777" w:rsidR="00012DC9" w:rsidRPr="00012DC9" w:rsidRDefault="00012DC9" w:rsidP="002843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ผลิตภัณฑ์อย่างยั่งยืนในชีวิต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ประจำวัน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365DC4B4" w14:textId="77777777" w:rsidR="00012DC9" w:rsidRPr="00012DC9" w:rsidRDefault="00012DC9" w:rsidP="002843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เพื่ออภิปราย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(ใบงานที่1)</w:t>
            </w:r>
          </w:p>
        </w:tc>
        <w:tc>
          <w:tcPr>
            <w:tcW w:w="857" w:type="dxa"/>
          </w:tcPr>
          <w:p w14:paraId="464FED28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</w:p>
        </w:tc>
        <w:tc>
          <w:tcPr>
            <w:tcW w:w="3162" w:type="dxa"/>
          </w:tcPr>
          <w:p w14:paraId="0349E11D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ระเบียบในการเรียนการสอน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</w:p>
          <w:p w14:paraId="444DD73F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แนะนำรายวิชาวัตถุประสงค์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79477130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การเรียนรู้และนำเข้าสู่บทเรียน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4CE4575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73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การบรรยายประกอบฉายสไลด์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Power Point Clip VDO </w:t>
            </w:r>
          </w:p>
          <w:p w14:paraId="384B7FA2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18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บรรยายและอภิปรายหมู่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โดย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436C336E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18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 Google meet /   </w:t>
            </w:r>
          </w:p>
          <w:p w14:paraId="28FDEB0A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18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Zoommeeting</w:t>
            </w:r>
            <w:proofErr w:type="spellEnd"/>
          </w:p>
          <w:p w14:paraId="302E9D93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18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ฝึกปฏิบัติตามใบงานที่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1ส่งผล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งานใน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Drive</w:t>
            </w:r>
          </w:p>
        </w:tc>
      </w:tr>
      <w:tr w:rsidR="00012DC9" w:rsidRPr="00012DC9" w14:paraId="68B33FB4" w14:textId="77777777" w:rsidTr="00012DC9">
        <w:tc>
          <w:tcPr>
            <w:tcW w:w="864" w:type="dxa"/>
          </w:tcPr>
          <w:p w14:paraId="033D3A22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</w:p>
        </w:tc>
        <w:tc>
          <w:tcPr>
            <w:tcW w:w="3906" w:type="dxa"/>
          </w:tcPr>
          <w:p w14:paraId="5EEBE52B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บรรยาย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AC39305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บทที่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1 (</w:t>
            </w: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ต่อ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</w:p>
          <w:p w14:paraId="5BEBDC9D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แนวทางการออกแบบโดยใช้หลักทาง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027B5CEA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นิเวศวิทยา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1A8235F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การออกแบบอย่างยั่งยืนกับการพัฒนา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3A61CD5B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ผลิตภัณฑ์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50FDE5F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ปฏิบัติ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5CD2B2D5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เขียน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perspective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หรือ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1A238ACB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rendering (ใบงานที่1)</w:t>
            </w:r>
          </w:p>
        </w:tc>
        <w:tc>
          <w:tcPr>
            <w:tcW w:w="857" w:type="dxa"/>
          </w:tcPr>
          <w:p w14:paraId="6090596C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4 </w:t>
            </w:r>
          </w:p>
        </w:tc>
        <w:tc>
          <w:tcPr>
            <w:tcW w:w="3162" w:type="dxa"/>
          </w:tcPr>
          <w:p w14:paraId="1CC36F9C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การบรรยายประกอบฉายสไลด์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Power Point Clip VDO </w:t>
            </w:r>
          </w:p>
          <w:p w14:paraId="109D7251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นักศึกษาทำบททดสอบผ่าน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Google form </w:t>
            </w:r>
          </w:p>
          <w:p w14:paraId="03373B36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บรรยายและอภิปรายหมู่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โดยGoogle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meet</w:t>
            </w:r>
          </w:p>
          <w:p w14:paraId="78E7396A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/ </w:t>
            </w:r>
            <w:proofErr w:type="gram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Zoom  meeting</w:t>
            </w:r>
            <w:proofErr w:type="gram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9929D8E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-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ส่งผลงานใน</w:t>
            </w:r>
            <w:proofErr w:type="gram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Google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drive</w:t>
            </w:r>
            <w:proofErr w:type="gramEnd"/>
          </w:p>
        </w:tc>
      </w:tr>
      <w:tr w:rsidR="00012DC9" w:rsidRPr="00012DC9" w14:paraId="2173DE96" w14:textId="77777777" w:rsidTr="00012DC9">
        <w:tc>
          <w:tcPr>
            <w:tcW w:w="864" w:type="dxa"/>
          </w:tcPr>
          <w:p w14:paraId="3F9FC48B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3 </w:t>
            </w:r>
          </w:p>
        </w:tc>
        <w:tc>
          <w:tcPr>
            <w:tcW w:w="3906" w:type="dxa"/>
          </w:tcPr>
          <w:p w14:paraId="6F43CE67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17523151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012DC9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2 </w:t>
            </w: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แนวทางการออกแบบอย่างยั่งยืน</w:t>
            </w:r>
          </w:p>
          <w:p w14:paraId="473AB97B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-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Circular Economy (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เศรษฐกิจหมุนเวียน)</w:t>
            </w:r>
          </w:p>
          <w:p w14:paraId="32EA8158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วัสดุที่ย่อยสลายได้ (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Biodegradable Materials)</w:t>
            </w:r>
          </w:p>
          <w:p w14:paraId="6C78598E" w14:textId="19117252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การใช้งานหลัก (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Clarify core functions)</w:t>
            </w:r>
          </w:p>
          <w:p w14:paraId="60109AEA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ปฏิบัติ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7813E66F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จับกลุ่มอภิปรายเพื่อค้นหาแนวความคิดผลิตภัณฑ์ในชีวิตประจำวันตากแนวทาง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Circular Economy (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เศรษฐกิจหมุนเวียน)</w:t>
            </w:r>
          </w:p>
          <w:p w14:paraId="6D951A68" w14:textId="4D5B7739" w:rsidR="00012DC9" w:rsidRPr="00012DC9" w:rsidRDefault="00012DC9" w:rsidP="0001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(ใบงานที่2)</w:t>
            </w:r>
          </w:p>
        </w:tc>
        <w:tc>
          <w:tcPr>
            <w:tcW w:w="857" w:type="dxa"/>
          </w:tcPr>
          <w:p w14:paraId="0C22ED8A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62" w:type="dxa"/>
          </w:tcPr>
          <w:p w14:paraId="32FF6E06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บรรยายและอภิปรายหมู่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โดย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meet </w:t>
            </w:r>
          </w:p>
          <w:p w14:paraId="0C2C9A13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Zoom meeting </w:t>
            </w:r>
          </w:p>
          <w:p w14:paraId="261F7FBB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right="73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2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ส่งผลงานใน</w:t>
            </w:r>
            <w:proofErr w:type="gram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Google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drive</w:t>
            </w:r>
            <w:proofErr w:type="gramEnd"/>
          </w:p>
        </w:tc>
      </w:tr>
      <w:tr w:rsidR="00012DC9" w:rsidRPr="00012DC9" w14:paraId="71CA9114" w14:textId="77777777" w:rsidTr="00012DC9">
        <w:tc>
          <w:tcPr>
            <w:tcW w:w="864" w:type="dxa"/>
          </w:tcPr>
          <w:p w14:paraId="752ED610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</w:p>
        </w:tc>
        <w:tc>
          <w:tcPr>
            <w:tcW w:w="3906" w:type="dxa"/>
          </w:tcPr>
          <w:p w14:paraId="20D71F26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77D2A7AE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บทที่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2 (</w:t>
            </w: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ต่อ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14:paraId="6777A4DC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การออกแบบสำหรับถอดประกอบ (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Design </w:t>
            </w:r>
          </w:p>
          <w:p w14:paraId="73FC866D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for disassembly)</w:t>
            </w:r>
          </w:p>
          <w:p w14:paraId="39BE0320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อายุการใช้งาน (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Durability)</w:t>
            </w:r>
          </w:p>
          <w:p w14:paraId="498AC275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ประสิทธิภาพ (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Efficiency)</w:t>
            </w:r>
          </w:p>
          <w:p w14:paraId="6B52E88E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พลังงาน (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Energy</w:t>
            </w:r>
          </w:p>
          <w:p w14:paraId="66B0788F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ปฏิบัติ</w:t>
            </w:r>
            <w:proofErr w:type="spellEnd"/>
          </w:p>
          <w:p w14:paraId="1B0DF239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เขียน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perspective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rendering (ใบงานที่2)</w:t>
            </w:r>
          </w:p>
        </w:tc>
        <w:tc>
          <w:tcPr>
            <w:tcW w:w="857" w:type="dxa"/>
          </w:tcPr>
          <w:p w14:paraId="01123A3F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4 </w:t>
            </w:r>
          </w:p>
        </w:tc>
        <w:tc>
          <w:tcPr>
            <w:tcW w:w="3162" w:type="dxa"/>
          </w:tcPr>
          <w:p w14:paraId="33512594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การบรรยายประกอบฉาย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สไลด์Power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Point Clip VDO </w:t>
            </w:r>
          </w:p>
          <w:p w14:paraId="4B1B7C6D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บรรยายและอภิปรายหมู่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788148E2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โดย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meet /</w:t>
            </w:r>
          </w:p>
          <w:p w14:paraId="12D60230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23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Zoom meeting </w:t>
            </w:r>
          </w:p>
          <w:p w14:paraId="371E971F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นักศึกษาทำบททดสอบผ่าน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2B985622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Google form </w:t>
            </w:r>
          </w:p>
          <w:p w14:paraId="0E2D0FFA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2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ส่งผลงานใน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Google  </w:t>
            </w: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>drive</w:t>
            </w:r>
            <w:proofErr w:type="gramEnd"/>
          </w:p>
        </w:tc>
      </w:tr>
      <w:tr w:rsidR="00012DC9" w:rsidRPr="00012DC9" w14:paraId="7BD3E660" w14:textId="77777777" w:rsidTr="00012DC9">
        <w:tc>
          <w:tcPr>
            <w:tcW w:w="864" w:type="dxa"/>
          </w:tcPr>
          <w:p w14:paraId="032CB35E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5 </w:t>
            </w:r>
          </w:p>
        </w:tc>
        <w:tc>
          <w:tcPr>
            <w:tcW w:w="3906" w:type="dxa"/>
          </w:tcPr>
          <w:p w14:paraId="64E9BD7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76157CE7" w14:textId="77777777" w:rsidR="00012DC9" w:rsidRPr="00012DC9" w:rsidRDefault="00012DC9" w:rsidP="002843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บทที่3 </w:t>
            </w: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แนวความคิดการออกแบบโดยตลอดวงจรชีวิต</w:t>
            </w:r>
          </w:p>
          <w:p w14:paraId="3165AD7E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วงจรชีวิตผลิตภัณฑ์</w:t>
            </w:r>
          </w:p>
          <w:p w14:paraId="24BD931E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การประเมินวงจรชีวิตผลิตภัณฑ์</w:t>
            </w:r>
          </w:p>
          <w:p w14:paraId="17C19F4C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ขยะเป็นศูนย์ (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Zero – Waste)</w:t>
            </w:r>
          </w:p>
          <w:p w14:paraId="7A08DF54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Reduce, Reuse, Recycle, Repair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Upcycle</w:t>
            </w:r>
          </w:p>
          <w:p w14:paraId="416C869D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ปฏิบัติ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7B74FA7E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  <w:cs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ออกแบบผลิตภัณฑ์จากหลักการของวงจรชีวิตผลิตภัณฑ์ตามที่กำหนด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(ใบงานที่3)</w:t>
            </w:r>
          </w:p>
        </w:tc>
        <w:tc>
          <w:tcPr>
            <w:tcW w:w="857" w:type="dxa"/>
          </w:tcPr>
          <w:p w14:paraId="51BA9C39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</w:p>
        </w:tc>
        <w:tc>
          <w:tcPr>
            <w:tcW w:w="3162" w:type="dxa"/>
          </w:tcPr>
          <w:p w14:paraId="7F0818A3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การบรรยายประกอบฉาย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74A60E90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สไลด์Power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Point Clip VDO </w:t>
            </w:r>
          </w:p>
          <w:p w14:paraId="21899324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สอน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และอภิปรายหมู่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35DE840D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โดย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meet /</w:t>
            </w:r>
          </w:p>
          <w:p w14:paraId="347CB480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23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Zoom meeting </w:t>
            </w:r>
          </w:p>
          <w:p w14:paraId="2F255ACF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96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3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ส่งผลงานใน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 </w:t>
            </w:r>
          </w:p>
          <w:p w14:paraId="4719758A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96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drive </w:t>
            </w:r>
          </w:p>
          <w:p w14:paraId="36BF0DC5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นักศึกษาทำบททดสอบผ่าน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A8001DA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Google form</w:t>
            </w:r>
          </w:p>
        </w:tc>
      </w:tr>
      <w:tr w:rsidR="00012DC9" w:rsidRPr="00012DC9" w14:paraId="293F714C" w14:textId="77777777" w:rsidTr="00012DC9">
        <w:tc>
          <w:tcPr>
            <w:tcW w:w="864" w:type="dxa"/>
          </w:tcPr>
          <w:p w14:paraId="0B39FD72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</w:p>
        </w:tc>
        <w:tc>
          <w:tcPr>
            <w:tcW w:w="3906" w:type="dxa"/>
          </w:tcPr>
          <w:p w14:paraId="4ABCA899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429CD989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64" w:lineRule="auto"/>
              <w:ind w:left="117" w:right="292" w:hanging="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บทที่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4 </w:t>
            </w:r>
            <w:proofErr w:type="spellStart"/>
            <w:r w:rsidRPr="00012D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กระบวนการวิเคราะห์และ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พัฒนาผลิตภัณฑ์อย่างยั่งยืน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6524273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การพัฒนาผลิตภัณฑ์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6CCBFBE8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67" w:lineRule="auto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การวิเคราะห์งานออกแบบผลิตภัณฑ์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688BF415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7" w:lineRule="auto"/>
              <w:ind w:left="126" w:right="105" w:firstLine="9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lastRenderedPageBreak/>
              <w:t>ปฏิบัติ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5C1FACC2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ทดลองสร้างวัสดุจากสิ่งของเหลือใช้ใน</w:t>
            </w:r>
          </w:p>
          <w:p w14:paraId="4633743B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ชีวิตประจำวัน</w:t>
            </w: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4)</w:t>
            </w:r>
          </w:p>
        </w:tc>
        <w:tc>
          <w:tcPr>
            <w:tcW w:w="857" w:type="dxa"/>
          </w:tcPr>
          <w:p w14:paraId="3EFEC889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4 </w:t>
            </w:r>
          </w:p>
        </w:tc>
        <w:tc>
          <w:tcPr>
            <w:tcW w:w="3162" w:type="dxa"/>
          </w:tcPr>
          <w:p w14:paraId="4F600616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การบรรยายประกอบฉาย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สไลด์Power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Point Clip VDO</w:t>
            </w:r>
          </w:p>
          <w:p w14:paraId="31D65D6C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สอน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และอภิปรายหมู่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07CAD380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โดย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meet /</w:t>
            </w:r>
          </w:p>
          <w:p w14:paraId="0B20921F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23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Zoom meeting </w:t>
            </w:r>
          </w:p>
          <w:p w14:paraId="7B9260B6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4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ส่งผลงานใน</w:t>
            </w:r>
            <w:proofErr w:type="spellEnd"/>
          </w:p>
          <w:p w14:paraId="399521D3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  </w:t>
            </w:r>
            <w:proofErr w:type="gram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Google  drive</w:t>
            </w:r>
            <w:proofErr w:type="gramEnd"/>
          </w:p>
        </w:tc>
      </w:tr>
      <w:tr w:rsidR="00012DC9" w:rsidRPr="00012DC9" w14:paraId="052216AF" w14:textId="77777777" w:rsidTr="00012DC9">
        <w:tc>
          <w:tcPr>
            <w:tcW w:w="864" w:type="dxa"/>
          </w:tcPr>
          <w:p w14:paraId="01EA3BB1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7 </w:t>
            </w:r>
          </w:p>
        </w:tc>
        <w:tc>
          <w:tcPr>
            <w:tcW w:w="3906" w:type="dxa"/>
          </w:tcPr>
          <w:p w14:paraId="1200A8EE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3E5D6BB5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บทที่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4 (</w:t>
            </w: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ต่อ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14:paraId="20F9E6E8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การพัฒนาผลิตภัณฑ์อย่างยั่งยืน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2E1C1831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: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สิ่งแวดล้อม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</w:p>
          <w:p w14:paraId="06D8D557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การพัฒนาผลิตภัณฑ์อย่างยั่งยืน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477D0D4C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: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สังคม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2373FA46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การพัฒนาผลิตภัณฑ์อย่างยั่งยืน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335504DB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: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เศรษฐกิจ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FA80C97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ปฏิบัติ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4CF7DE30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เขียน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perspective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หรือ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rendering  </w:t>
            </w:r>
          </w:p>
          <w:p w14:paraId="5C13AF67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(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4)</w:t>
            </w:r>
          </w:p>
        </w:tc>
        <w:tc>
          <w:tcPr>
            <w:tcW w:w="857" w:type="dxa"/>
          </w:tcPr>
          <w:p w14:paraId="7A3CE5B2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</w:p>
        </w:tc>
        <w:tc>
          <w:tcPr>
            <w:tcW w:w="3162" w:type="dxa"/>
          </w:tcPr>
          <w:p w14:paraId="0D44D15B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การบรรยายประกอบฉาย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242054EB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สไลด์Power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Point Clip VDO </w:t>
            </w:r>
          </w:p>
          <w:p w14:paraId="0766927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สอน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และอภิปรายหมู่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050CAF14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โดย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meet /</w:t>
            </w:r>
          </w:p>
          <w:p w14:paraId="52A5445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23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Zoom meeting </w:t>
            </w:r>
          </w:p>
          <w:p w14:paraId="293ABE27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4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ส่งผลงานใน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D9DB92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gram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Google  drive</w:t>
            </w:r>
            <w:proofErr w:type="gramEnd"/>
          </w:p>
          <w:p w14:paraId="36D41476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นักศึกษาทำบททดสอบผ่าน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0121B4CF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Google form</w:t>
            </w:r>
          </w:p>
        </w:tc>
      </w:tr>
      <w:tr w:rsidR="00012DC9" w:rsidRPr="00012DC9" w14:paraId="395E869C" w14:textId="77777777" w:rsidTr="00012DC9">
        <w:tc>
          <w:tcPr>
            <w:tcW w:w="864" w:type="dxa"/>
          </w:tcPr>
          <w:p w14:paraId="07CCF4DF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8 </w:t>
            </w:r>
          </w:p>
        </w:tc>
        <w:tc>
          <w:tcPr>
            <w:tcW w:w="3906" w:type="dxa"/>
          </w:tcPr>
          <w:p w14:paraId="5CDABDF3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บรรยาย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  <w:p w14:paraId="4EB5F0EB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บทที่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5 </w:t>
            </w: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นวัตกรรมและเทคโนโลยีสู่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การออกแบบที่ยั่งยืน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34E84B07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การคิดใหม่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(Rethinking) </w:t>
            </w:r>
          </w:p>
          <w:p w14:paraId="4E931559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ออกแบบลดขนาด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(Design </w:t>
            </w:r>
            <w:proofErr w:type="gram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to  Slim</w:t>
            </w:r>
            <w:proofErr w:type="gram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Down) </w:t>
            </w:r>
          </w:p>
          <w:p w14:paraId="7BA6CDF2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นวัตกรรมวัสดุ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937BC38" w14:textId="48F9B1D4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สังคมดิจิทัล</w:t>
            </w:r>
            <w:proofErr w:type="spellEnd"/>
          </w:p>
          <w:p w14:paraId="2E27EFFA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A3C7B32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lastRenderedPageBreak/>
              <w:t>ปฏิบัติ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7D4F189C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ฝึกออกแบบผลิตภัณฑ์อย่างยั่งยืนในสังคมดิจิทัล </w:t>
            </w: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5)</w:t>
            </w:r>
          </w:p>
          <w:p w14:paraId="5E7004CB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857" w:type="dxa"/>
          </w:tcPr>
          <w:p w14:paraId="0A74BDC9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4 </w:t>
            </w:r>
          </w:p>
        </w:tc>
        <w:tc>
          <w:tcPr>
            <w:tcW w:w="3162" w:type="dxa"/>
          </w:tcPr>
          <w:p w14:paraId="3BA179EC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การบรรยายประกอบฉาย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3CCF2B86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สไลด์Power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Point Clip VDO </w:t>
            </w:r>
          </w:p>
          <w:p w14:paraId="72C596E2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สอน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และอภิปรายหมู่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213A48D3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โดย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meet /</w:t>
            </w:r>
          </w:p>
          <w:p w14:paraId="54088FB5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23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Zoom meeting </w:t>
            </w:r>
          </w:p>
          <w:p w14:paraId="677DF06A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5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ส่งผลงานใน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657CEE4B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  </w:t>
            </w:r>
            <w:proofErr w:type="gram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Google  drive</w:t>
            </w:r>
            <w:proofErr w:type="gramEnd"/>
          </w:p>
          <w:p w14:paraId="04CEA0A5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นักศึกษาทำบททดสอบผ่าน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05F594EA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Google form</w:t>
            </w:r>
          </w:p>
        </w:tc>
      </w:tr>
      <w:tr w:rsidR="00012DC9" w:rsidRPr="00012DC9" w14:paraId="77BB5BF2" w14:textId="77777777" w:rsidTr="00012DC9">
        <w:tc>
          <w:tcPr>
            <w:tcW w:w="864" w:type="dxa"/>
          </w:tcPr>
          <w:p w14:paraId="7A5EF1F3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9 </w:t>
            </w:r>
          </w:p>
        </w:tc>
        <w:tc>
          <w:tcPr>
            <w:tcW w:w="3906" w:type="dxa"/>
          </w:tcPr>
          <w:p w14:paraId="2774EAF8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บรรยาย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  <w:p w14:paraId="4B66F0F4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บทที่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6 </w:t>
            </w: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แนวโน้มการออกแบบอย่าง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ยั่งยืนในอนาคต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473697B5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 Bi -o design</w:t>
            </w:r>
          </w:p>
          <w:p w14:paraId="1466D725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มาตรฐานผลิตภัณฑ์ที่เป็นมิตร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858587E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กับสิ่งแวดล้อม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0047C081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กระบวนการตรวจสอบย้อนกลับ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</w:p>
          <w:p w14:paraId="5BB0C976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ปฏิบัติ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282DA157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อภิปรายเพื่อค้นหาแนวความคิดออกแบบผลิตภัณฑ์จากแนวความคิดการออกแบบประสบการณ์ในชีวิตประจำวัน </w:t>
            </w: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6)</w:t>
            </w:r>
          </w:p>
        </w:tc>
        <w:tc>
          <w:tcPr>
            <w:tcW w:w="857" w:type="dxa"/>
          </w:tcPr>
          <w:p w14:paraId="799356ED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</w:p>
        </w:tc>
        <w:tc>
          <w:tcPr>
            <w:tcW w:w="3162" w:type="dxa"/>
          </w:tcPr>
          <w:p w14:paraId="247AB783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การบรรยายประกอบฉาย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สไลด์Power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Point Clip VDO </w:t>
            </w:r>
          </w:p>
          <w:p w14:paraId="12DEE858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สอน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และอภิปรายหมู่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0C8443F3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โดย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meet /</w:t>
            </w:r>
          </w:p>
          <w:p w14:paraId="492F7BCC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23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Zoom meeting </w:t>
            </w:r>
          </w:p>
          <w:p w14:paraId="3DAD15A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ใ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บงานที่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6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ส่งผลงานใน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34239722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gram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Google  drive</w:t>
            </w:r>
            <w:proofErr w:type="gramEnd"/>
          </w:p>
          <w:p w14:paraId="5469BE6E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2DC9" w:rsidRPr="00012DC9" w14:paraId="7D10441C" w14:textId="77777777" w:rsidTr="00012DC9">
        <w:tc>
          <w:tcPr>
            <w:tcW w:w="864" w:type="dxa"/>
          </w:tcPr>
          <w:p w14:paraId="69C358E2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</w:p>
        </w:tc>
        <w:tc>
          <w:tcPr>
            <w:tcW w:w="3906" w:type="dxa"/>
          </w:tcPr>
          <w:p w14:paraId="0635CD9E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บรรยาย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  <w:p w14:paraId="591DCF02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บทที่6 (</w:t>
            </w: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ต่อ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</w:p>
          <w:p w14:paraId="679B6ACC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การออกแบบประสบการณ์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05D039A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เทคโนโลยี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1B600F94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ปฏิบัติ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4F425211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เขียน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perspective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rendering (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6)</w:t>
            </w:r>
          </w:p>
        </w:tc>
        <w:tc>
          <w:tcPr>
            <w:tcW w:w="857" w:type="dxa"/>
          </w:tcPr>
          <w:p w14:paraId="3E5343F2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</w:p>
        </w:tc>
        <w:tc>
          <w:tcPr>
            <w:tcW w:w="3162" w:type="dxa"/>
          </w:tcPr>
          <w:p w14:paraId="1B6278BA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การบรรยายประกอบฉาย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2BBE3AEF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สไลด์Power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Point Clip VDO </w:t>
            </w:r>
          </w:p>
          <w:p w14:paraId="3BE7A19D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สอน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และอภิปรายหมู่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02FE61E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โดย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meet /</w:t>
            </w:r>
          </w:p>
          <w:p w14:paraId="089BDDD3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23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Zoom meeting </w:t>
            </w:r>
          </w:p>
          <w:p w14:paraId="5E99A1B8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6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ส่งผลงานใน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6DE0748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gram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Google  drive</w:t>
            </w:r>
            <w:proofErr w:type="gramEnd"/>
          </w:p>
          <w:p w14:paraId="4ECA1D29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นักศึกษาทำบททดสอบผ่าน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3ACD9D17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12" w:firstLine="36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Google form</w:t>
            </w:r>
          </w:p>
        </w:tc>
      </w:tr>
      <w:tr w:rsidR="00012DC9" w:rsidRPr="00012DC9" w14:paraId="154F7C69" w14:textId="77777777" w:rsidTr="00012DC9">
        <w:tc>
          <w:tcPr>
            <w:tcW w:w="864" w:type="dxa"/>
          </w:tcPr>
          <w:p w14:paraId="7411CE52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11 </w:t>
            </w:r>
          </w:p>
        </w:tc>
        <w:tc>
          <w:tcPr>
            <w:tcW w:w="3906" w:type="dxa"/>
          </w:tcPr>
          <w:p w14:paraId="6A250C35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2A52472A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536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บทที่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7 </w:t>
            </w:r>
            <w:proofErr w:type="spellStart"/>
            <w:r w:rsidRPr="00012D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ผลิตภัณฑ์ที่เป็นมิตรกับ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</w:t>
            </w:r>
            <w:proofErr w:type="spellStart"/>
            <w:r w:rsidRPr="00012D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สิ่งแวดล้อม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3180DE0A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การออกแบบที่เป็นมิตรกับสิ่งแวดล้อม</w:t>
            </w:r>
          </w:p>
          <w:p w14:paraId="37D2FFEC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ผลิตภัณฑ์จากการ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Recycling &amp; Reuse</w:t>
            </w:r>
          </w:p>
          <w:p w14:paraId="34B0D5DB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ผลิตภัณฑ์จากวัสดุธรรมชาติ</w:t>
            </w:r>
          </w:p>
          <w:p w14:paraId="7F08F338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ปฏิบัติ</w:t>
            </w:r>
            <w:proofErr w:type="spellEnd"/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567A22F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 xml:space="preserve">- </w:t>
            </w:r>
            <w:proofErr w:type="gram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อภิปรายเพื่อค้นหาแนวความคิดออกแบบผลิตภัณฑ์มิตรกับสิ่งแวดล้อมจากวัสดุเหลือทิ้งทางการเกษตร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(</w:t>
            </w:r>
            <w:proofErr w:type="spellStart"/>
            <w:proofErr w:type="gram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7)</w:t>
            </w:r>
          </w:p>
        </w:tc>
        <w:tc>
          <w:tcPr>
            <w:tcW w:w="857" w:type="dxa"/>
          </w:tcPr>
          <w:p w14:paraId="43C59BD9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</w:p>
        </w:tc>
        <w:tc>
          <w:tcPr>
            <w:tcW w:w="3162" w:type="dxa"/>
          </w:tcPr>
          <w:p w14:paraId="0EF8A535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การบรรยายประกอบฉาย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73E69FC4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สไลด์Power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Point Clip VDO </w:t>
            </w:r>
          </w:p>
          <w:p w14:paraId="718C2746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สอน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และอภิปรายหมู่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28CB990C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โดย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meet /</w:t>
            </w:r>
          </w:p>
          <w:p w14:paraId="25BB3B80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23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Zoom meeting </w:t>
            </w:r>
          </w:p>
          <w:p w14:paraId="1AE664AF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7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ส่งผลงานใน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13B1567C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gram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Google  drive</w:t>
            </w:r>
            <w:proofErr w:type="gramEnd"/>
          </w:p>
        </w:tc>
      </w:tr>
      <w:tr w:rsidR="00012DC9" w:rsidRPr="00012DC9" w14:paraId="523AA185" w14:textId="77777777" w:rsidTr="00012DC9">
        <w:tc>
          <w:tcPr>
            <w:tcW w:w="864" w:type="dxa"/>
          </w:tcPr>
          <w:p w14:paraId="256485D0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12 </w:t>
            </w:r>
          </w:p>
        </w:tc>
        <w:tc>
          <w:tcPr>
            <w:tcW w:w="3906" w:type="dxa"/>
          </w:tcPr>
          <w:p w14:paraId="1C6E42D9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4D0740D8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บทที่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7 (</w:t>
            </w: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ต่อ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14:paraId="2A4F7949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ผลิตภัณฑ์จากเทคโนโลยี</w:t>
            </w:r>
          </w:p>
          <w:p w14:paraId="45EC9EB1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การตลาดของผลิตภัณฑ์ที่เป็นมิตรกับสิ่งแวดล้อม</w:t>
            </w:r>
          </w:p>
          <w:p w14:paraId="2190B67B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6" w:lineRule="auto"/>
              <w:ind w:left="115" w:right="383" w:firstLine="20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ปฏิบัติ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47B55FC7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66" w:lineRule="auto"/>
              <w:ind w:right="383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เขียน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perspective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rendering (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7)</w:t>
            </w:r>
          </w:p>
          <w:p w14:paraId="14283FFE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64" w:lineRule="auto"/>
              <w:ind w:left="135" w:right="300" w:hanging="34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lastRenderedPageBreak/>
              <w:t>โครงงานการออกแบบอย่างยั่งยืน</w:t>
            </w:r>
            <w:proofErr w:type="spellEnd"/>
          </w:p>
          <w:p w14:paraId="672BBFEC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64" w:lineRule="auto"/>
              <w:ind w:right="30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นำเสนอแนวความคิด</w:t>
            </w:r>
            <w:proofErr w:type="spellEnd"/>
          </w:p>
        </w:tc>
        <w:tc>
          <w:tcPr>
            <w:tcW w:w="857" w:type="dxa"/>
          </w:tcPr>
          <w:p w14:paraId="146EB9F9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4 </w:t>
            </w:r>
          </w:p>
        </w:tc>
        <w:tc>
          <w:tcPr>
            <w:tcW w:w="3162" w:type="dxa"/>
          </w:tcPr>
          <w:p w14:paraId="76E134E2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การบรรยายประกอบฉาย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</w:p>
          <w:p w14:paraId="38B6C17B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สไลด์Power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Point Clip VDO </w:t>
            </w:r>
          </w:p>
          <w:p w14:paraId="56295D6E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สอน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และอภิปรายหมู่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0BF22552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โดย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meet /</w:t>
            </w:r>
          </w:p>
          <w:p w14:paraId="638E84E4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23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Zoom meeting </w:t>
            </w:r>
          </w:p>
          <w:p w14:paraId="6D8D115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ส่งผลงานใน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drive</w:t>
            </w:r>
          </w:p>
          <w:p w14:paraId="57DE3F3E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นักศึกษาทำบททดสอบผ่าน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042D203E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  Google form</w:t>
            </w:r>
          </w:p>
        </w:tc>
      </w:tr>
      <w:tr w:rsidR="00012DC9" w:rsidRPr="00012DC9" w14:paraId="0A5AAB32" w14:textId="77777777" w:rsidTr="00012DC9">
        <w:tc>
          <w:tcPr>
            <w:tcW w:w="864" w:type="dxa"/>
          </w:tcPr>
          <w:p w14:paraId="2E535198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13 </w:t>
            </w:r>
          </w:p>
        </w:tc>
        <w:tc>
          <w:tcPr>
            <w:tcW w:w="3906" w:type="dxa"/>
          </w:tcPr>
          <w:p w14:paraId="4D6E0BBC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11C50B22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บทที่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8 </w:t>
            </w:r>
            <w:r w:rsidRPr="00012DC9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ผลิตภัณฑ์ภูมิปัญญาท้องถิ่นกับการออกแบบอย่างยั่งยืน</w:t>
            </w:r>
          </w:p>
          <w:p w14:paraId="4F48D70A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แนวความคิดผลิตภัณฑ์ภูมิปัญญาท้องถิ่น</w:t>
            </w:r>
          </w:p>
          <w:p w14:paraId="386E839C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ปฏิบัติ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02BBBD82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ภิปรายเพื่อค้นหาแนวความคิดออกแบบผลิตภัณฑ์จากการประยุกต์ใช้ทุนทางวัฒนธรรมในการออกแบบอย่างยั่งยืน</w:t>
            </w:r>
          </w:p>
          <w:p w14:paraId="7761E2CA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ใบงานที่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8)</w:t>
            </w:r>
          </w:p>
          <w:p w14:paraId="014652EE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64" w:lineRule="auto"/>
              <w:ind w:left="126" w:right="300" w:hanging="2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โครงงานการออกแบบอย่างยั่งยืน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01E81C1A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นำเสนอการวิเคราะห์การ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08AC84B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ออกแบบ</w:t>
            </w:r>
            <w:proofErr w:type="spellEnd"/>
          </w:p>
        </w:tc>
        <w:tc>
          <w:tcPr>
            <w:tcW w:w="857" w:type="dxa"/>
          </w:tcPr>
          <w:p w14:paraId="2732C916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</w:p>
        </w:tc>
        <w:tc>
          <w:tcPr>
            <w:tcW w:w="3162" w:type="dxa"/>
          </w:tcPr>
          <w:p w14:paraId="6259286F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การบรรยายประกอบฉาย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สไลด์Power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Point Clip VDO </w:t>
            </w:r>
          </w:p>
          <w:p w14:paraId="1171033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สอน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และอภิปรายหมู่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3794329D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โดย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meet /</w:t>
            </w:r>
          </w:p>
          <w:p w14:paraId="4B667345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23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Zoom meeting </w:t>
            </w:r>
          </w:p>
          <w:p w14:paraId="34610DC9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ส่งผลงานใน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drive</w:t>
            </w:r>
          </w:p>
        </w:tc>
      </w:tr>
      <w:tr w:rsidR="00012DC9" w:rsidRPr="00012DC9" w14:paraId="6A3077AE" w14:textId="77777777" w:rsidTr="00012DC9">
        <w:tc>
          <w:tcPr>
            <w:tcW w:w="864" w:type="dxa"/>
          </w:tcPr>
          <w:p w14:paraId="5366421A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14 </w:t>
            </w:r>
          </w:p>
        </w:tc>
        <w:tc>
          <w:tcPr>
            <w:tcW w:w="3906" w:type="dxa"/>
          </w:tcPr>
          <w:p w14:paraId="1502CE58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27B2B2DA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บทที่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8 </w:t>
            </w:r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>(ต่อ)</w:t>
            </w:r>
          </w:p>
          <w:p w14:paraId="0D842778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การประยุกต์ใช้ทุนทางวัฒนธรรมในการออกแบบ</w:t>
            </w:r>
          </w:p>
          <w:p w14:paraId="21EAEB0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ปฏิบัติ</w:t>
            </w:r>
            <w:proofErr w:type="spellEnd"/>
          </w:p>
          <w:p w14:paraId="4C4658FC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เขียน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perspective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rendering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(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ใบงานที่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8)</w:t>
            </w:r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โครงงานการออกแบบอย่างยั่งยืน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(</w:t>
            </w: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ต่อ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14:paraId="41D08A4C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นำเสนอแบบร่างการออกแบบ</w:t>
            </w:r>
            <w:proofErr w:type="spellEnd"/>
          </w:p>
          <w:p w14:paraId="78565BC6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857" w:type="dxa"/>
          </w:tcPr>
          <w:p w14:paraId="240BB6CA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4 </w:t>
            </w:r>
          </w:p>
        </w:tc>
        <w:tc>
          <w:tcPr>
            <w:tcW w:w="3162" w:type="dxa"/>
          </w:tcPr>
          <w:p w14:paraId="70702099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การบรรยายประกอบฉาย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189F76C9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สไลด์Power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Point Clip VDO </w:t>
            </w:r>
          </w:p>
          <w:p w14:paraId="389CB165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สอน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และอภิปรายหมู่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6E4E484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โดย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meet /</w:t>
            </w:r>
          </w:p>
          <w:p w14:paraId="4C36DA47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Zoom meeting </w:t>
            </w:r>
          </w:p>
          <w:p w14:paraId="6F60A896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ส่งผลงานใน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drive</w:t>
            </w:r>
          </w:p>
        </w:tc>
      </w:tr>
      <w:tr w:rsidR="00012DC9" w:rsidRPr="00012DC9" w14:paraId="02E771F6" w14:textId="77777777" w:rsidTr="00012DC9">
        <w:tc>
          <w:tcPr>
            <w:tcW w:w="864" w:type="dxa"/>
          </w:tcPr>
          <w:p w14:paraId="606C2B58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15 </w:t>
            </w:r>
          </w:p>
        </w:tc>
        <w:tc>
          <w:tcPr>
            <w:tcW w:w="3906" w:type="dxa"/>
          </w:tcPr>
          <w:p w14:paraId="30C7C6B5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7B1ECB44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บทที่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8 (</w:t>
            </w: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ต่อ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14:paraId="6768F4C6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กรณีศึกษาผลิตภัณฑ์ท้องถิ่นกับการออกแบบอย่างยั่งยืน</w:t>
            </w:r>
          </w:p>
          <w:p w14:paraId="4083408C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ปฏิบัติ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065014ED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- </w:t>
            </w:r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>สรุปผลการเรียนรู้</w:t>
            </w:r>
          </w:p>
          <w:p w14:paraId="493F8850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67" w:lineRule="auto"/>
              <w:ind w:left="126" w:right="300" w:hanging="24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โครงงานการออกแบบอย่างยั่งยืน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(</w:t>
            </w: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ต่อ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14:paraId="255D3217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นำเสนอความก้าวหน้าต้นแบบ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ผลิตภัณฑ์</w:t>
            </w:r>
            <w:proofErr w:type="spellEnd"/>
          </w:p>
        </w:tc>
        <w:tc>
          <w:tcPr>
            <w:tcW w:w="857" w:type="dxa"/>
          </w:tcPr>
          <w:p w14:paraId="03576BB5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</w:p>
        </w:tc>
        <w:tc>
          <w:tcPr>
            <w:tcW w:w="3162" w:type="dxa"/>
          </w:tcPr>
          <w:p w14:paraId="4BCBBFF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การบรรยายประกอบฉาย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สไลด์Power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Point Clip VDO </w:t>
            </w:r>
          </w:p>
          <w:p w14:paraId="628F5B70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บรรยาย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สอน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และอภิปรายหมู่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30B3BE3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โดย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meet /</w:t>
            </w:r>
          </w:p>
          <w:p w14:paraId="7A9423DB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23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Zoom meeting </w:t>
            </w:r>
          </w:p>
          <w:p w14:paraId="20308265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ส่งผลงานใน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Google drive</w:t>
            </w:r>
          </w:p>
          <w:p w14:paraId="00071DA9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นักศึกษาทำบททดสอบผ่าน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2C097C04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Google form</w:t>
            </w:r>
          </w:p>
        </w:tc>
      </w:tr>
      <w:tr w:rsidR="00012DC9" w:rsidRPr="00012DC9" w14:paraId="4D08CFA0" w14:textId="77777777" w:rsidTr="00012DC9">
        <w:tc>
          <w:tcPr>
            <w:tcW w:w="864" w:type="dxa"/>
          </w:tcPr>
          <w:p w14:paraId="040B9694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16 </w:t>
            </w:r>
          </w:p>
        </w:tc>
        <w:tc>
          <w:tcPr>
            <w:tcW w:w="3906" w:type="dxa"/>
          </w:tcPr>
          <w:p w14:paraId="4B9C65B0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นำเสนอโครงงานการออกแบบ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อย่างยั่งยืน</w:t>
            </w:r>
            <w:proofErr w:type="spellEnd"/>
          </w:p>
        </w:tc>
        <w:tc>
          <w:tcPr>
            <w:tcW w:w="857" w:type="dxa"/>
          </w:tcPr>
          <w:p w14:paraId="49F5EB11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</w:p>
        </w:tc>
        <w:tc>
          <w:tcPr>
            <w:tcW w:w="3162" w:type="dxa"/>
          </w:tcPr>
          <w:p w14:paraId="7A47C96F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นำเสนอ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อภิปรายหมู่ </w:t>
            </w:r>
          </w:p>
          <w:p w14:paraId="2F07947F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โดย </w:t>
            </w: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Google meet /</w:t>
            </w:r>
          </w:p>
          <w:p w14:paraId="50D898A3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Zoom meeting  </w:t>
            </w:r>
          </w:p>
          <w:p w14:paraId="20649084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ส่งผลงานใน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Google drive</w:t>
            </w:r>
          </w:p>
        </w:tc>
      </w:tr>
      <w:tr w:rsidR="00012DC9" w:rsidRPr="00012DC9" w14:paraId="1BA84ECA" w14:textId="77777777" w:rsidTr="00012DC9">
        <w:tc>
          <w:tcPr>
            <w:tcW w:w="864" w:type="dxa"/>
          </w:tcPr>
          <w:p w14:paraId="66120563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17 </w:t>
            </w:r>
          </w:p>
        </w:tc>
        <w:tc>
          <w:tcPr>
            <w:tcW w:w="3906" w:type="dxa"/>
          </w:tcPr>
          <w:p w14:paraId="5C65A61E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สอบปลายภาค</w:t>
            </w:r>
            <w:proofErr w:type="spellEnd"/>
            <w:r w:rsidRPr="00012DC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57" w:type="dxa"/>
          </w:tcPr>
          <w:p w14:paraId="42A2B01B" w14:textId="77777777" w:rsidR="00012DC9" w:rsidRPr="00012DC9" w:rsidRDefault="00012DC9" w:rsidP="002843B7">
            <w:pPr>
              <w:tabs>
                <w:tab w:val="left" w:pos="601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</w:p>
        </w:tc>
        <w:tc>
          <w:tcPr>
            <w:tcW w:w="3162" w:type="dxa"/>
          </w:tcPr>
          <w:p w14:paraId="764AC22A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1.นักศึกษาทำบททดสอบผ่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Google form </w:t>
            </w:r>
          </w:p>
          <w:p w14:paraId="2D07B49A" w14:textId="77777777" w:rsidR="00012DC9" w:rsidRPr="00012DC9" w:rsidRDefault="00012DC9" w:rsidP="002843B7">
            <w:pPr>
              <w:pStyle w:val="NoSpacing"/>
              <w:rPr>
                <w:rFonts w:ascii="TH SarabunPSK" w:hAnsi="TH SarabunPSK" w:cs="TH SarabunPSK"/>
                <w:color w:val="000000" w:themeColor="text1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proofErr w:type="spellStart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ส่งผลงานใน</w:t>
            </w:r>
            <w:proofErr w:type="spellEnd"/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Google drive</w:t>
            </w:r>
          </w:p>
        </w:tc>
      </w:tr>
    </w:tbl>
    <w:p w14:paraId="22E362DE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3E2D3D4" w14:textId="7CD32ACE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E54EB3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เกณฑ์การวัดและประเมินผล</w:t>
      </w:r>
    </w:p>
    <w:p w14:paraId="6B08E4F8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0"/>
        <w:gridCol w:w="2131"/>
        <w:gridCol w:w="2383"/>
      </w:tblGrid>
      <w:tr w:rsidR="00012DC9" w:rsidRPr="00012DC9" w14:paraId="0F9CAD10" w14:textId="77777777" w:rsidTr="002843B7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44E3EC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อักษร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E8A8E2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ผลการศึกษา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398E8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2DB59A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ค่าระดับคะแนน</w:t>
            </w:r>
          </w:p>
        </w:tc>
      </w:tr>
      <w:tr w:rsidR="00012DC9" w:rsidRPr="00012DC9" w14:paraId="36335E3D" w14:textId="77777777" w:rsidTr="002843B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09AB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AA35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ดียอดเยี่ยม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78DD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86-100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864E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</w:tr>
      <w:tr w:rsidR="00012DC9" w:rsidRPr="00012DC9" w14:paraId="5CD13107" w14:textId="77777777" w:rsidTr="002843B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2652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01A9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A38F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82-85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85C1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3.75</w:t>
            </w:r>
          </w:p>
        </w:tc>
      </w:tr>
      <w:tr w:rsidR="00012DC9" w:rsidRPr="00012DC9" w14:paraId="57452FB4" w14:textId="77777777" w:rsidTr="002843B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B361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B+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8846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BED2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78-81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4C84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3.5</w:t>
            </w:r>
          </w:p>
        </w:tc>
      </w:tr>
      <w:tr w:rsidR="00012DC9" w:rsidRPr="00012DC9" w14:paraId="61B81B87" w14:textId="77777777" w:rsidTr="002843B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FEBC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2CD2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2272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74-77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4510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  <w:tr w:rsidR="00012DC9" w:rsidRPr="00012DC9" w14:paraId="6583F6F1" w14:textId="77777777" w:rsidTr="002843B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E408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E684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ค่อนข้างดี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2719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70-73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DF6B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2.75</w:t>
            </w:r>
          </w:p>
        </w:tc>
      </w:tr>
      <w:tr w:rsidR="00012DC9" w:rsidRPr="00012DC9" w14:paraId="18C322B9" w14:textId="77777777" w:rsidTr="002843B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6B0C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C+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699F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ปานกลางค่อนข้างดี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F6CB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66-69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914E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2.5</w:t>
            </w:r>
          </w:p>
        </w:tc>
      </w:tr>
      <w:tr w:rsidR="00012DC9" w:rsidRPr="00012DC9" w14:paraId="5F23BC34" w14:textId="77777777" w:rsidTr="002843B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CE54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2C0E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F01F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62-65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C9B4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012DC9" w:rsidRPr="00012DC9" w14:paraId="60512282" w14:textId="77777777" w:rsidTr="002843B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1178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2F17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ปานกลางค่อนข้างอ่อน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60FE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58-61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CFBC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1.75</w:t>
            </w:r>
          </w:p>
        </w:tc>
      </w:tr>
      <w:tr w:rsidR="00012DC9" w:rsidRPr="00012DC9" w14:paraId="7EAAA0A9" w14:textId="77777777" w:rsidTr="002843B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AC72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D+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5560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ค่อนข้างอ่อน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140D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54-57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F7D6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1.5</w:t>
            </w:r>
          </w:p>
        </w:tc>
      </w:tr>
      <w:tr w:rsidR="00012DC9" w:rsidRPr="00012DC9" w14:paraId="1BFA8D4E" w14:textId="77777777" w:rsidTr="002843B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5E04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AB92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อ่อน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046F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50-53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1508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012DC9" w:rsidRPr="00012DC9" w14:paraId="7DE1E856" w14:textId="77777777" w:rsidTr="002843B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A20E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E02F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3088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46-49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B9DC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0.75</w:t>
            </w:r>
          </w:p>
        </w:tc>
      </w:tr>
      <w:tr w:rsidR="00012DC9" w:rsidRPr="00012DC9" w14:paraId="2DEF6685" w14:textId="77777777" w:rsidTr="002843B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2D04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E360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8316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0-45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B916" w14:textId="77777777" w:rsidR="00012DC9" w:rsidRPr="00012DC9" w:rsidRDefault="00012DC9" w:rsidP="00284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543CDAE0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DA5A60E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6E04965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6C6728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BE3D9A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4E0F25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0A7BBE2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DDFA4D7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1ABD60C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3F8CE2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ทรัพยากรประกอบการเรียนการสอน</w:t>
      </w:r>
    </w:p>
    <w:p w14:paraId="690CA41F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5013A4A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ตำราและเอกสารหลักที่กำหนด</w:t>
      </w:r>
    </w:p>
    <w:p w14:paraId="3B25FA7B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เอกพงศ์ อินเกื้อ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2564).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เอกสารประกอบการสอน รายวิชา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CPD2235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การออกแบบอย่างยั่งยืน</w:t>
      </w:r>
    </w:p>
    <w:p w14:paraId="3B07131B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74C528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เอกสารและข้อมูลสำคัญ</w:t>
      </w:r>
    </w:p>
    <w:p w14:paraId="2FBC5AE9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รัช สุดสังข์. (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2548).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ออกแบบผลิตภัณฑ์อุตสาหกรรมระบบและวิธีการพัฒนาผลิตภัณฑ์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-         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อุตสาหกรรม.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กรุงเทพมหานคร: โอ</w:t>
      </w:r>
      <w:proofErr w:type="spellStart"/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เดียนสโตร์</w:t>
      </w:r>
      <w:proofErr w:type="spellEnd"/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</w:p>
    <w:p w14:paraId="67F86C24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Milton, P. R. (2011).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Product Design.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London: Laurence King. </w:t>
      </w:r>
    </w:p>
    <w:p w14:paraId="40599691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Siem</w:t>
      </w:r>
      <w:proofErr w:type="spellEnd"/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Haffmans</w:t>
      </w:r>
      <w:proofErr w:type="spellEnd"/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M. v. (2018).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Product that </w:t>
      </w:r>
      <w:proofErr w:type="gramStart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Flow</w:t>
      </w:r>
      <w:proofErr w:type="gramEnd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Amsterdam: BIS.</w:t>
      </w:r>
    </w:p>
    <w:p w14:paraId="47F20B52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A9300B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</w:t>
      </w:r>
    </w:p>
    <w:p w14:paraId="14A4D504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ECO mark.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(2020). [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ออนไลน์] เข้าถึงจาก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www.ekoloji.com/th/hakkimizda </w:t>
      </w:r>
    </w:p>
    <w:p w14:paraId="128CA4B7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Greenpeace.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(2019). [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ออนไลน์] เข้าถึงจาก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https://storage.googleapis.com </w:t>
      </w:r>
    </w:p>
    <w:p w14:paraId="3897C50A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overshootday</w:t>
      </w:r>
      <w:proofErr w:type="spellEnd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(2020). [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ออนไลน์] เข้าถึงจาก </w:t>
      </w:r>
      <w:hyperlink r:id="rId8" w:history="1">
        <w:r w:rsidRPr="00012DC9">
          <w:rPr>
            <w:rStyle w:val="Hyperlink"/>
            <w:rFonts w:ascii="TH SarabunPSK" w:hAnsi="TH SarabunPSK" w:cs="TH SarabunPSK"/>
            <w:color w:val="000000" w:themeColor="text1"/>
          </w:rPr>
          <w:t>https://www.overshootday.org/about-earth-</w:t>
        </w:r>
      </w:hyperlink>
    </w:p>
    <w:p w14:paraId="316EF231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  <w:t>overshoot day/</w:t>
      </w:r>
      <w:proofErr w:type="spellStart"/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Penty</w:t>
      </w:r>
      <w:proofErr w:type="spellEnd"/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J. (2020). Product Design and Sustainability. New York: </w:t>
      </w:r>
    </w:p>
    <w:p w14:paraId="084E0850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Routledge.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Sustainable Design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กับการ</w:t>
      </w:r>
      <w:proofErr w:type="spellStart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สร้างอัต</w:t>
      </w:r>
      <w:proofErr w:type="spellEnd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ลักษณ์ให้กับผลิตภัณฑ์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. (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2018) [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ออนไลน์] </w:t>
      </w:r>
    </w:p>
    <w:p w14:paraId="34A1959E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เข้าถึงจากจาก  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http://www.tcdc.or.th </w:t>
      </w:r>
    </w:p>
    <w:p w14:paraId="35F59CD9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Taha, W. M. (2020).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The Philosophy </w:t>
      </w:r>
      <w:proofErr w:type="gramStart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Of</w:t>
      </w:r>
      <w:proofErr w:type="gramEnd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Sustainable Design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. [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ออนไลน์] </w:t>
      </w:r>
    </w:p>
    <w:p w14:paraId="2A8F117E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เข้าถึงจาก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https://www.researchgate.net/publication/312498123 </w:t>
      </w:r>
    </w:p>
    <w:p w14:paraId="4D9ECE63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Wikipedia. (2018).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Earth Overshoot Day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. [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ออนไลน์] </w:t>
      </w:r>
    </w:p>
    <w:p w14:paraId="60608DF8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เข้าถึงจาก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>https://en.wikipedia.org/wiki/Earth_Overshoot_Day</w:t>
      </w:r>
    </w:p>
    <w:p w14:paraId="73335369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313C7B4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8E0EEDF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38E0D6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9166D72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C71AA59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FA0DC71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935B929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D0D3921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การประเมินรายวิชาและกระบวนการปรับปรุง</w:t>
      </w:r>
    </w:p>
    <w:p w14:paraId="0F557BA9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D75BF9C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ar-EG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ar-EG"/>
        </w:rPr>
        <w:t>1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กลยุทธ์การประเมินประสิทธิผลโดยนักศึกษา</w:t>
      </w:r>
    </w:p>
    <w:p w14:paraId="0944ACE0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  <w:t xml:space="preserve">-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เปิดโอกาสให้นักศึกษาแสดงความคิดเห็นต่อการเรียนการสอนผ่านแบบประเมินรายวิชา </w:t>
      </w:r>
    </w:p>
    <w:p w14:paraId="2AA8C1C0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  <w:tab/>
        <w:t xml:space="preserve">-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ให้นักศึกษาประเมินพัฒนาการการเรียนรู้ การคิดวิเคราะห์และการ</w:t>
      </w:r>
      <w:proofErr w:type="spellStart"/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นำไป</w:t>
      </w:r>
      <w:proofErr w:type="spellEnd"/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ประยุกต์ใช้ของตนเอง</w:t>
      </w:r>
    </w:p>
    <w:p w14:paraId="271DBB51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โดยเปรียบเทียบระหว่างก่อนและหลังการเรียนรายวิชานี้</w:t>
      </w:r>
    </w:p>
    <w:p w14:paraId="3AA7E0BA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ar-EG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ar-EG"/>
        </w:rPr>
        <w:t>2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กลยุทธ์การประเมินการสอน</w:t>
      </w:r>
    </w:p>
    <w:p w14:paraId="5565124A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  <w:lang w:bidi="ar-EG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การสังเกตการณ์สอนจากปฏิกิริยาของผู้เรียน</w:t>
      </w:r>
    </w:p>
    <w:p w14:paraId="217B8F1B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ผลการสอบ</w:t>
      </w:r>
    </w:p>
    <w:p w14:paraId="1C2DB9B4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  <w:lang w:bidi="ar-EG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การทวนสอบผลประเมินการเรียนรู้</w:t>
      </w:r>
    </w:p>
    <w:p w14:paraId="2139FF64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ความถูกต้องผลงานนักศึกษาจากใบงาน</w:t>
      </w:r>
    </w:p>
    <w:p w14:paraId="4907605E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ar-EG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ar-EG"/>
        </w:rPr>
        <w:t>3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การปรับปรุงการสอน</w:t>
      </w:r>
    </w:p>
    <w:p w14:paraId="3B08C31A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  <w:t xml:space="preserve">-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ประมวลปัญหาและอุปสรรค ผ่านความคิดเห็นของนักศึกษา หาแนวปฏิบัติที่เหมาะสมเพื่อสรุป</w:t>
      </w:r>
    </w:p>
    <w:p w14:paraId="5A3184D3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เป็นข้อมูลในการ แก้ไขปรับปรุงรายวิชาต่อไป </w:t>
      </w:r>
    </w:p>
    <w:p w14:paraId="38C17E53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  <w:tab/>
        <w:t xml:space="preserve">-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เพิ่มเติมเนื้อหาใหม่ ปรับปรุงรายละเอียดวิชาให้ทันสมัยและเหมาะสมกับนักศึกษารุ่นต่อไป</w:t>
      </w:r>
    </w:p>
    <w:p w14:paraId="721810AA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ar-EG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ar-EG"/>
        </w:rPr>
        <w:t>4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การทวนสอบมาตรฐานผลสัมฤทธิ์รายวิชาของนักศึกษา </w:t>
      </w:r>
    </w:p>
    <w:p w14:paraId="204433C9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  <w:lang w:bidi="ar-EG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มีการตั้งคณะกรรมการในสาขาวิชา กำหนดเกณฑ์การเรียนรู้   ตรวจสอบผลการประเมินกา</w:t>
      </w:r>
    </w:p>
    <w:p w14:paraId="73835A64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เรียนรู้ของนักศึกษา โดยตรวจสอบข้อสอบ รายงาน วิธีการให้คะแนนสอบ และการให้คะแนน</w:t>
      </w:r>
    </w:p>
    <w:p w14:paraId="112FAD43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พฤติกรรม</w:t>
      </w:r>
    </w:p>
    <w:p w14:paraId="6D168B6D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ar-EG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ar-EG"/>
        </w:rPr>
        <w:t>5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การดำเนินการทบทวนและวางแผนการปรับปรุงประสิทธิผลของรายวิชา </w:t>
      </w:r>
    </w:p>
    <w:p w14:paraId="14EFB542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  <w:lang w:bidi="ar-EG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  <w:t>-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ปรับปรุงรายวิชาทุกปี ตามข้อเสนอแนะและผลการทวนสอบมาตรฐานผลสัมฤทธิ์ตามข้อ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  <w:t>4</w:t>
      </w:r>
    </w:p>
    <w:p w14:paraId="4B0964BD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lang w:bidi="ar-EG"/>
        </w:rPr>
        <w:tab/>
        <w:t xml:space="preserve">- </w:t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ประเมินจากผลการเรียนการสอนและการแสดงความคิดเห็นของนักศึกษาพร้อมทั้งนำผลการ</w:t>
      </w:r>
    </w:p>
    <w:p w14:paraId="426A969A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ประเมินที่ได้มาเปรียบเทียบกับผลการประเมินรายวิชาการสอนของตนเองเพื่อพัฒนาเนื้อหาสาระ</w:t>
      </w:r>
    </w:p>
    <w:p w14:paraId="0E207A06" w14:textId="77777777" w:rsidR="00012DC9" w:rsidRPr="00012DC9" w:rsidRDefault="00012DC9" w:rsidP="00012DC9">
      <w:pPr>
        <w:tabs>
          <w:tab w:val="left" w:pos="601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12D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และแนวทางในการสอนให้มีความเหมาะสม พร้อมทั้งปรับวิธีการเรียนการสอนให้ทันสมัยและตรงกับผลการเรียนรู้ให้เกิดประสิทธิผลที่ดีที่สุด</w:t>
      </w:r>
    </w:p>
    <w:p w14:paraId="331321A6" w14:textId="55169D85" w:rsidR="00A65F43" w:rsidRPr="00012DC9" w:rsidRDefault="00A65F43">
      <w:pPr>
        <w:rPr>
          <w:rFonts w:ascii="TH SarabunPSK" w:hAnsi="TH SarabunPSK" w:cs="TH SarabunPSK"/>
          <w:color w:val="000000" w:themeColor="text1"/>
        </w:rPr>
      </w:pPr>
    </w:p>
    <w:p w14:paraId="25D7EE15" w14:textId="77777777" w:rsidR="00012DC9" w:rsidRPr="00012DC9" w:rsidRDefault="00012DC9">
      <w:pPr>
        <w:rPr>
          <w:rFonts w:ascii="TH SarabunPSK" w:hAnsi="TH SarabunPSK" w:cs="TH SarabunPSK"/>
          <w:color w:val="000000" w:themeColor="text1"/>
        </w:rPr>
        <w:sectPr w:rsidR="00012DC9" w:rsidRPr="00012DC9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2D5A844" w14:textId="228D8DB8" w:rsidR="00012DC9" w:rsidRPr="00012DC9" w:rsidRDefault="00012DC9" w:rsidP="00012DC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Curriculum Mapping)</w:t>
      </w:r>
    </w:p>
    <w:p w14:paraId="5FA5EA2E" w14:textId="18C4BD68" w:rsidR="00012DC9" w:rsidRPr="00012DC9" w:rsidRDefault="00012DC9" w:rsidP="00012DC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ตามที่ปรากฏในรายละเอียดของหลักสูตร (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Programme(Programme Specification) </w:t>
      </w:r>
      <w:proofErr w:type="spellStart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มคอ</w:t>
      </w:r>
      <w:proofErr w:type="spellEnd"/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01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tbl>
      <w:tblPr>
        <w:tblW w:w="13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9"/>
        <w:gridCol w:w="569"/>
        <w:gridCol w:w="568"/>
        <w:gridCol w:w="568"/>
        <w:gridCol w:w="565"/>
        <w:gridCol w:w="567"/>
        <w:gridCol w:w="567"/>
        <w:gridCol w:w="567"/>
        <w:gridCol w:w="564"/>
        <w:gridCol w:w="568"/>
        <w:gridCol w:w="567"/>
        <w:gridCol w:w="568"/>
        <w:gridCol w:w="564"/>
        <w:gridCol w:w="568"/>
        <w:gridCol w:w="600"/>
        <w:gridCol w:w="536"/>
        <w:gridCol w:w="564"/>
      </w:tblGrid>
      <w:tr w:rsidR="00012DC9" w:rsidRPr="00012DC9" w14:paraId="30CC6205" w14:textId="77777777" w:rsidTr="002843B7">
        <w:trPr>
          <w:trHeight w:val="2212"/>
        </w:trPr>
        <w:tc>
          <w:tcPr>
            <w:tcW w:w="4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9626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รายวิชา</w:t>
            </w:r>
            <w:proofErr w:type="spellEnd"/>
          </w:p>
        </w:tc>
        <w:tc>
          <w:tcPr>
            <w:tcW w:w="17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F76F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คุณธรรม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จริยธรรม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6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500B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ความรู้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69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6CFF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ทักษะทางปัญญา</w:t>
            </w:r>
            <w:proofErr w:type="spellEnd"/>
          </w:p>
        </w:tc>
        <w:tc>
          <w:tcPr>
            <w:tcW w:w="169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328C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52" w:right="96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ทักษะความสัมพันธ์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ระหว่างบุคคล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และ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ความรับผิดชอบ</w:t>
            </w:r>
            <w:proofErr w:type="spellEnd"/>
          </w:p>
        </w:tc>
        <w:tc>
          <w:tcPr>
            <w:tcW w:w="11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22BD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76" w:right="10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proofErr w:type="gram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ทักษะการวิ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เคราะห์เชิง</w:t>
            </w:r>
            <w:proofErr w:type="spellEnd"/>
            <w:proofErr w:type="gramEnd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 </w:t>
            </w:r>
          </w:p>
          <w:p w14:paraId="0BFD8C7F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ตัวเลข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การ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1903A3D4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สื่อสาร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และ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3BB0BEA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การใช้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 </w:t>
            </w:r>
          </w:p>
          <w:p w14:paraId="068DEC53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เทคโนโลยี</w:t>
            </w:r>
            <w:proofErr w:type="spellEnd"/>
          </w:p>
        </w:tc>
        <w:tc>
          <w:tcPr>
            <w:tcW w:w="11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EAB9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28"/>
              </w:rPr>
              <w:t>ทักษะพิสัย</w:t>
            </w:r>
            <w:proofErr w:type="spellEnd"/>
          </w:p>
        </w:tc>
      </w:tr>
      <w:tr w:rsidR="00012DC9" w:rsidRPr="00012DC9" w14:paraId="46AA09FA" w14:textId="77777777" w:rsidTr="002843B7">
        <w:trPr>
          <w:trHeight w:val="375"/>
        </w:trPr>
        <w:tc>
          <w:tcPr>
            <w:tcW w:w="4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371B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BFC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1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2AC0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2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E735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3 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C5D5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1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2D4F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2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FAA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3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BE8B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1 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9BFB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2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E2F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3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3402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FF40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2 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21E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3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703A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1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69D2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2 </w:t>
            </w:r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3D6F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1 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A23E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012DC9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2</w:t>
            </w:r>
          </w:p>
        </w:tc>
      </w:tr>
      <w:tr w:rsidR="00012DC9" w:rsidRPr="00012DC9" w14:paraId="66806913" w14:textId="77777777" w:rsidTr="002843B7">
        <w:trPr>
          <w:trHeight w:val="428"/>
        </w:trPr>
        <w:tc>
          <w:tcPr>
            <w:tcW w:w="4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9391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CPD2235 </w:t>
            </w:r>
            <w:proofErr w:type="spellStart"/>
            <w:r w:rsidRPr="00012DC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การออกแบบอย่างยั่งยืน</w:t>
            </w:r>
            <w:proofErr w:type="spellEnd"/>
            <w:r w:rsidRPr="00012DC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C9B0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o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3EA0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Noto Sans Symbols" w:hAnsi="TH SarabunPSK" w:cs="TH SarabunPSK"/>
                <w:color w:val="000000"/>
                <w:sz w:val="28"/>
              </w:rPr>
            </w:pPr>
            <w:r w:rsidRPr="00012DC9">
              <w:rPr>
                <w:rFonts w:ascii="Arial" w:eastAsia="Noto Sans Symbols" w:hAnsi="Arial" w:cs="Arial"/>
                <w:color w:val="000000"/>
                <w:sz w:val="28"/>
              </w:rPr>
              <w:t>●</w:t>
            </w:r>
            <w:r w:rsidRPr="00012DC9">
              <w:rPr>
                <w:rFonts w:ascii="TH SarabunPSK" w:eastAsia="Noto Sans Symbols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6A38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o 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EE58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o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4D29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Noto Sans Symbols" w:hAnsi="TH SarabunPSK" w:cs="TH SarabunPSK"/>
                <w:color w:val="000000"/>
                <w:sz w:val="28"/>
              </w:rPr>
            </w:pPr>
            <w:r w:rsidRPr="00012DC9">
              <w:rPr>
                <w:rFonts w:ascii="Arial" w:eastAsia="Noto Sans Symbols" w:hAnsi="Arial" w:cs="Arial"/>
                <w:color w:val="000000"/>
                <w:sz w:val="28"/>
              </w:rPr>
              <w:t>●</w:t>
            </w:r>
            <w:r w:rsidRPr="00012DC9">
              <w:rPr>
                <w:rFonts w:ascii="TH SarabunPSK" w:eastAsia="Noto Sans Symbols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D14D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o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324E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Noto Sans Symbols" w:hAnsi="TH SarabunPSK" w:cs="TH SarabunPSK"/>
                <w:color w:val="000000"/>
                <w:sz w:val="28"/>
              </w:rPr>
            </w:pPr>
            <w:r w:rsidRPr="00012DC9">
              <w:rPr>
                <w:rFonts w:ascii="Arial" w:eastAsia="Noto Sans Symbols" w:hAnsi="Arial" w:cs="Arial"/>
                <w:color w:val="000000"/>
                <w:sz w:val="28"/>
              </w:rPr>
              <w:t>●</w:t>
            </w:r>
            <w:r w:rsidRPr="00012DC9">
              <w:rPr>
                <w:rFonts w:ascii="TH SarabunPSK" w:eastAsia="Noto Sans Symbols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C5E5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C565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o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A06A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CB90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Noto Sans Symbols" w:hAnsi="TH SarabunPSK" w:cs="TH SarabunPSK"/>
                <w:color w:val="000000"/>
                <w:sz w:val="28"/>
              </w:rPr>
            </w:pPr>
            <w:r w:rsidRPr="00012DC9">
              <w:rPr>
                <w:rFonts w:ascii="Arial" w:eastAsia="Noto Sans Symbols" w:hAnsi="Arial" w:cs="Arial"/>
                <w:color w:val="000000"/>
                <w:sz w:val="28"/>
              </w:rPr>
              <w:t>●</w:t>
            </w:r>
            <w:r w:rsidRPr="00012DC9">
              <w:rPr>
                <w:rFonts w:ascii="TH SarabunPSK" w:eastAsia="Noto Sans Symbols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30FA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9C66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o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A3A9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Noto Sans Symbols" w:hAnsi="TH SarabunPSK" w:cs="TH SarabunPSK"/>
                <w:color w:val="000000"/>
                <w:sz w:val="28"/>
              </w:rPr>
            </w:pPr>
            <w:r w:rsidRPr="00012DC9">
              <w:rPr>
                <w:rFonts w:ascii="Arial" w:eastAsia="Noto Sans Symbols" w:hAnsi="Arial" w:cs="Arial"/>
                <w:color w:val="000000"/>
                <w:sz w:val="28"/>
              </w:rPr>
              <w:t>●</w:t>
            </w:r>
            <w:r w:rsidRPr="00012DC9">
              <w:rPr>
                <w:rFonts w:ascii="TH SarabunPSK" w:eastAsia="Noto Sans Symbols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637C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Noto Sans Symbols" w:hAnsi="TH SarabunPSK" w:cs="TH SarabunPSK"/>
                <w:color w:val="000000"/>
                <w:sz w:val="28"/>
              </w:rPr>
            </w:pPr>
            <w:r w:rsidRPr="00012DC9">
              <w:rPr>
                <w:rFonts w:ascii="Arial" w:eastAsia="Noto Sans Symbols" w:hAnsi="Arial" w:cs="Arial"/>
                <w:color w:val="000000"/>
                <w:sz w:val="28"/>
              </w:rPr>
              <w:t>●</w:t>
            </w:r>
            <w:r w:rsidRPr="00012DC9">
              <w:rPr>
                <w:rFonts w:ascii="TH SarabunPSK" w:eastAsia="Noto Sans Symbols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64C2" w14:textId="77777777" w:rsidR="00012DC9" w:rsidRPr="00012DC9" w:rsidRDefault="00012DC9" w:rsidP="0028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2DC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o</w:t>
            </w:r>
          </w:p>
        </w:tc>
      </w:tr>
    </w:tbl>
    <w:p w14:paraId="4EA2F315" w14:textId="77777777" w:rsidR="00012DC9" w:rsidRPr="00012DC9" w:rsidRDefault="00012DC9" w:rsidP="00012DC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BEFCB0" w14:textId="05F0AE2E" w:rsidR="00012DC9" w:rsidRPr="00012DC9" w:rsidRDefault="00012DC9" w:rsidP="00012DC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D56BDB3" w14:textId="77777777" w:rsidR="00012DC9" w:rsidRPr="00012DC9" w:rsidRDefault="00012DC9" w:rsidP="00012D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012DC9" w:rsidRPr="00012DC9" w:rsidSect="00012DC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3DFE" w14:textId="77777777" w:rsidR="00927B2D" w:rsidRDefault="00927B2D" w:rsidP="00012DC9">
      <w:pPr>
        <w:spacing w:after="0" w:line="240" w:lineRule="auto"/>
      </w:pPr>
      <w:r>
        <w:separator/>
      </w:r>
    </w:p>
  </w:endnote>
  <w:endnote w:type="continuationSeparator" w:id="0">
    <w:p w14:paraId="603B7D08" w14:textId="77777777" w:rsidR="00927B2D" w:rsidRDefault="00927B2D" w:rsidP="0001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Sarabun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Browallia New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Noto Sans Symbols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C69F" w14:textId="5AA15533" w:rsidR="00012DC9" w:rsidRPr="00012DC9" w:rsidRDefault="00012DC9">
    <w:pPr>
      <w:pStyle w:val="Footer"/>
      <w:rPr>
        <w:rFonts w:ascii="TH Sarabun New" w:hAnsi="TH Sarabun New" w:cs="TH Sarabun New"/>
        <w:sz w:val="24"/>
        <w:szCs w:val="24"/>
        <w:lang w:val="en-TH"/>
      </w:rPr>
    </w:pPr>
    <w:r w:rsidRPr="00012DC9">
      <w:rPr>
        <w:rFonts w:ascii="TH Sarabun New" w:hAnsi="TH Sarabun New" w:cs="TH Sarabun New"/>
        <w:sz w:val="24"/>
        <w:szCs w:val="24"/>
        <w:cs/>
        <w:lang w:val="en-US"/>
      </w:rPr>
      <w:t>ร</w:t>
    </w:r>
    <w:r w:rsidRPr="00012DC9">
      <w:rPr>
        <w:rFonts w:ascii="TH Sarabun New" w:hAnsi="TH Sarabun New" w:cs="TH Sarabun New"/>
        <w:sz w:val="24"/>
        <w:szCs w:val="24"/>
        <w:cs/>
        <w:lang w:val="en-TH"/>
      </w:rPr>
      <w:t xml:space="preserve">ายวิชา </w:t>
    </w:r>
    <w:r w:rsidRPr="00012DC9">
      <w:rPr>
        <w:rFonts w:ascii="TH Sarabun New" w:hAnsi="TH Sarabun New" w:cs="TH Sarabun New"/>
        <w:sz w:val="24"/>
        <w:szCs w:val="24"/>
        <w:lang w:val="en-TH"/>
      </w:rPr>
      <w:t xml:space="preserve">CPD2235 </w:t>
    </w:r>
    <w:r w:rsidRPr="00012DC9">
      <w:rPr>
        <w:rFonts w:ascii="TH Sarabun New" w:hAnsi="TH Sarabun New" w:cs="TH Sarabun New"/>
        <w:sz w:val="24"/>
        <w:szCs w:val="24"/>
        <w:cs/>
        <w:lang w:val="en-TH"/>
      </w:rPr>
      <w:t>การออกแบบอย่างยั่งยืน สาขาวิชาการออกแบบผลิตภัณฑ์สร้างสรรค์คณะศิลปกรรมศาสตร์ มหาวิทยาลัยราช</w:t>
    </w:r>
    <w:proofErr w:type="spellStart"/>
    <w:r w:rsidRPr="00012DC9">
      <w:rPr>
        <w:rFonts w:ascii="TH Sarabun New" w:hAnsi="TH Sarabun New" w:cs="TH Sarabun New"/>
        <w:sz w:val="24"/>
        <w:szCs w:val="24"/>
        <w:cs/>
        <w:lang w:val="en-TH"/>
      </w:rPr>
      <w:t>ภัฎ</w:t>
    </w:r>
    <w:proofErr w:type="spellEnd"/>
    <w:r w:rsidRPr="00012DC9">
      <w:rPr>
        <w:rFonts w:ascii="TH Sarabun New" w:hAnsi="TH Sarabun New" w:cs="TH Sarabun New"/>
        <w:sz w:val="24"/>
        <w:szCs w:val="24"/>
        <w:cs/>
        <w:lang w:val="en-TH"/>
      </w:rPr>
      <w:t>สวน</w:t>
    </w:r>
    <w:proofErr w:type="spellStart"/>
    <w:r w:rsidRPr="00012DC9">
      <w:rPr>
        <w:rFonts w:ascii="TH Sarabun New" w:hAnsi="TH Sarabun New" w:cs="TH Sarabun New"/>
        <w:sz w:val="24"/>
        <w:szCs w:val="24"/>
        <w:cs/>
        <w:lang w:val="en-TH"/>
      </w:rPr>
      <w:t>สุนัน</w:t>
    </w:r>
    <w:proofErr w:type="spellEnd"/>
    <w:r w:rsidRPr="00012DC9">
      <w:rPr>
        <w:rFonts w:ascii="TH Sarabun New" w:hAnsi="TH Sarabun New" w:cs="TH Sarabun New"/>
        <w:sz w:val="24"/>
        <w:szCs w:val="24"/>
        <w:cs/>
        <w:lang w:val="en-TH"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3E82" w14:textId="77777777" w:rsidR="00927B2D" w:rsidRDefault="00927B2D" w:rsidP="00012DC9">
      <w:pPr>
        <w:spacing w:after="0" w:line="240" w:lineRule="auto"/>
      </w:pPr>
      <w:r>
        <w:separator/>
      </w:r>
    </w:p>
  </w:footnote>
  <w:footnote w:type="continuationSeparator" w:id="0">
    <w:p w14:paraId="011E20B2" w14:textId="77777777" w:rsidR="00927B2D" w:rsidRDefault="00927B2D" w:rsidP="0001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0187" w14:textId="1C06DF36" w:rsidR="00012DC9" w:rsidRPr="00012DC9" w:rsidRDefault="00012DC9" w:rsidP="00012DC9">
    <w:pPr>
      <w:spacing w:before="120" w:after="0" w:line="240" w:lineRule="auto"/>
      <w:ind w:right="104"/>
      <w:jc w:val="right"/>
      <w:rPr>
        <w:rFonts w:ascii="TH SarabunPSK" w:eastAsia="Times New Roman" w:hAnsi="TH SarabunPSK" w:cs="TH SarabunPSK"/>
        <w:color w:val="000000"/>
        <w:sz w:val="24"/>
        <w:szCs w:val="24"/>
        <w:lang w:val="en-TH"/>
      </w:rPr>
    </w:pPr>
    <w:proofErr w:type="spellStart"/>
    <w:r w:rsidRPr="00012DC9">
      <w:rPr>
        <w:rFonts w:ascii="TH SarabunPSK" w:eastAsia="Times New Roman" w:hAnsi="TH SarabunPSK" w:cs="TH SarabunPSK"/>
        <w:color w:val="000000"/>
        <w:sz w:val="28"/>
        <w:cs/>
        <w:lang w:val="en-TH"/>
      </w:rPr>
      <w:t>มคอ</w:t>
    </w:r>
    <w:proofErr w:type="spellEnd"/>
    <w:r w:rsidRPr="00012DC9">
      <w:rPr>
        <w:rFonts w:ascii="TH SarabunPSK" w:eastAsia="Times New Roman" w:hAnsi="TH SarabunPSK" w:cs="TH SarabunPSK"/>
        <w:color w:val="000000"/>
        <w:sz w:val="28"/>
        <w:cs/>
        <w:lang w:val="en-TH"/>
      </w:rPr>
      <w:t>. ๓</w:t>
    </w:r>
    <w:r w:rsidRPr="00012DC9">
      <w:rPr>
        <w:rFonts w:ascii="TH SarabunPSK" w:eastAsia="Times New Roman" w:hAnsi="TH SarabunPSK" w:cs="TH SarabunPSK"/>
        <w:color w:val="000000"/>
        <w:sz w:val="28"/>
        <w:lang w:val="en-TH"/>
      </w:rPr>
      <w:t> </w:t>
    </w:r>
  </w:p>
  <w:p w14:paraId="1C0A4EF8" w14:textId="77777777" w:rsidR="00012DC9" w:rsidRPr="00012DC9" w:rsidRDefault="00012DC9" w:rsidP="00012DC9">
    <w:pPr>
      <w:spacing w:after="0" w:line="240" w:lineRule="auto"/>
      <w:jc w:val="right"/>
      <w:rPr>
        <w:rFonts w:ascii="TH SarabunPSK" w:eastAsia="Times New Roman" w:hAnsi="TH SarabunPSK" w:cs="TH SarabunPSK"/>
        <w:sz w:val="24"/>
        <w:szCs w:val="24"/>
        <w:lang w:val="en-TH"/>
      </w:rPr>
    </w:pPr>
    <w:r w:rsidRPr="00012DC9">
      <w:rPr>
        <w:rFonts w:ascii="TH SarabunPSK" w:eastAsia="Times New Roman" w:hAnsi="TH SarabunPSK" w:cs="TH SarabunPSK"/>
        <w:color w:val="000000"/>
        <w:szCs w:val="22"/>
        <w:cs/>
        <w:lang w:val="en-TH"/>
      </w:rPr>
      <w:t>หลักสูตรระดับปริญญา</w:t>
    </w:r>
    <w:r w:rsidRPr="00012DC9">
      <w:rPr>
        <w:rFonts w:ascii="TH SarabunPSK" w:eastAsia="Times New Roman" w:hAnsi="TH SarabunPSK" w:cs="TH SarabunPSK"/>
        <w:color w:val="000000"/>
        <w:szCs w:val="22"/>
        <w:lang w:val="en-TH"/>
      </w:rPr>
      <w:t xml:space="preserve"> </w:t>
    </w:r>
    <w:r w:rsidRPr="00012DC9">
      <w:rPr>
        <w:rFonts w:ascii="Segoe UI Symbol" w:eastAsia="Times New Roman" w:hAnsi="Segoe UI Symbol" w:cs="Segoe UI Symbol"/>
        <w:color w:val="000000"/>
        <w:szCs w:val="22"/>
        <w:lang w:val="en-TH"/>
      </w:rPr>
      <w:t>✓</w:t>
    </w:r>
    <w:r w:rsidRPr="00012DC9">
      <w:rPr>
        <w:rFonts w:ascii="Arial" w:eastAsia="Times New Roman" w:hAnsi="Arial" w:cs="Arial"/>
        <w:color w:val="000000"/>
        <w:szCs w:val="22"/>
        <w:lang w:val="en-TH"/>
      </w:rPr>
      <w:t>□</w:t>
    </w:r>
    <w:r w:rsidRPr="00012DC9">
      <w:rPr>
        <w:rFonts w:ascii="TH SarabunPSK" w:eastAsia="Times New Roman" w:hAnsi="TH SarabunPSK" w:cs="TH SarabunPSK"/>
        <w:color w:val="000000"/>
        <w:szCs w:val="22"/>
        <w:lang w:val="en-TH"/>
      </w:rPr>
      <w:t xml:space="preserve"> </w:t>
    </w:r>
    <w:r w:rsidRPr="00012DC9">
      <w:rPr>
        <w:rFonts w:ascii="TH SarabunPSK" w:eastAsia="Times New Roman" w:hAnsi="TH SarabunPSK" w:cs="TH SarabunPSK"/>
        <w:color w:val="000000"/>
        <w:szCs w:val="22"/>
        <w:cs/>
        <w:lang w:val="en-TH"/>
      </w:rPr>
      <w:t>ตรี</w:t>
    </w:r>
    <w:r w:rsidRPr="00012DC9">
      <w:rPr>
        <w:rFonts w:ascii="TH SarabunPSK" w:eastAsia="Times New Roman" w:hAnsi="TH SarabunPSK" w:cs="TH SarabunPSK"/>
        <w:color w:val="000000"/>
        <w:szCs w:val="22"/>
        <w:lang w:val="en-TH"/>
      </w:rPr>
      <w:t xml:space="preserve"> </w:t>
    </w:r>
    <w:r w:rsidRPr="00012DC9">
      <w:rPr>
        <w:rFonts w:ascii="Arial" w:eastAsia="Times New Roman" w:hAnsi="Arial" w:cs="Arial"/>
        <w:color w:val="000000"/>
        <w:szCs w:val="22"/>
        <w:lang w:val="en-TH"/>
      </w:rPr>
      <w:t>□</w:t>
    </w:r>
    <w:r w:rsidRPr="00012DC9">
      <w:rPr>
        <w:rFonts w:ascii="TH SarabunPSK" w:eastAsia="Times New Roman" w:hAnsi="TH SarabunPSK" w:cs="TH SarabunPSK"/>
        <w:color w:val="000000"/>
        <w:szCs w:val="22"/>
        <w:lang w:val="en-TH"/>
      </w:rPr>
      <w:t xml:space="preserve"> </w:t>
    </w:r>
    <w:r w:rsidRPr="00012DC9">
      <w:rPr>
        <w:rFonts w:ascii="TH SarabunPSK" w:eastAsia="Times New Roman" w:hAnsi="TH SarabunPSK" w:cs="TH SarabunPSK"/>
        <w:color w:val="000000"/>
        <w:szCs w:val="22"/>
        <w:cs/>
        <w:lang w:val="en-TH"/>
      </w:rPr>
      <w:t>โท</w:t>
    </w:r>
    <w:r w:rsidRPr="00012DC9">
      <w:rPr>
        <w:rFonts w:ascii="TH SarabunPSK" w:eastAsia="Times New Roman" w:hAnsi="TH SarabunPSK" w:cs="TH SarabunPSK"/>
        <w:color w:val="000000"/>
        <w:szCs w:val="22"/>
        <w:lang w:val="en-TH"/>
      </w:rPr>
      <w:t xml:space="preserve"> </w:t>
    </w:r>
    <w:r w:rsidRPr="00012DC9">
      <w:rPr>
        <w:rFonts w:ascii="Arial" w:eastAsia="Times New Roman" w:hAnsi="Arial" w:cs="Arial"/>
        <w:color w:val="000000"/>
        <w:szCs w:val="22"/>
        <w:lang w:val="en-TH"/>
      </w:rPr>
      <w:t>□</w:t>
    </w:r>
    <w:r w:rsidRPr="00012DC9">
      <w:rPr>
        <w:rFonts w:ascii="TH SarabunPSK" w:eastAsia="Times New Roman" w:hAnsi="TH SarabunPSK" w:cs="TH SarabunPSK"/>
        <w:color w:val="000000"/>
        <w:szCs w:val="22"/>
        <w:lang w:val="en-TH"/>
      </w:rPr>
      <w:t xml:space="preserve"> </w:t>
    </w:r>
    <w:r w:rsidRPr="00012DC9">
      <w:rPr>
        <w:rFonts w:ascii="TH SarabunPSK" w:eastAsia="Times New Roman" w:hAnsi="TH SarabunPSK" w:cs="TH SarabunPSK"/>
        <w:color w:val="000000"/>
        <w:szCs w:val="22"/>
        <w:cs/>
        <w:lang w:val="en-TH"/>
      </w:rPr>
      <w:t>เอก</w:t>
    </w:r>
    <w:r w:rsidRPr="00012DC9">
      <w:rPr>
        <w:rFonts w:ascii="TH SarabunPSK" w:eastAsia="Times New Roman" w:hAnsi="TH SarabunPSK" w:cs="TH SarabunPSK"/>
        <w:color w:val="000000"/>
        <w:szCs w:val="22"/>
        <w:lang w:val="en-TH"/>
      </w:rPr>
      <w:t xml:space="preserve"> </w:t>
    </w:r>
  </w:p>
  <w:p w14:paraId="3E8BA7F3" w14:textId="77777777" w:rsidR="00012DC9" w:rsidRPr="00012DC9" w:rsidRDefault="00012DC9">
    <w:pPr>
      <w:pStyle w:val="Header"/>
      <w:rPr>
        <w:lang w:val="en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3DD"/>
    <w:multiLevelType w:val="hybridMultilevel"/>
    <w:tmpl w:val="A96E74A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EB7612"/>
    <w:multiLevelType w:val="hybridMultilevel"/>
    <w:tmpl w:val="E4C027E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05758"/>
    <w:multiLevelType w:val="hybridMultilevel"/>
    <w:tmpl w:val="3DDECAEA"/>
    <w:lvl w:ilvl="0" w:tplc="2C146D44">
      <w:start w:val="4"/>
      <w:numFmt w:val="bullet"/>
      <w:lvlText w:val="-"/>
      <w:lvlJc w:val="left"/>
      <w:pPr>
        <w:ind w:left="495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212139B4"/>
    <w:multiLevelType w:val="hybridMultilevel"/>
    <w:tmpl w:val="20607C76"/>
    <w:lvl w:ilvl="0" w:tplc="5AB07EA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501B67"/>
    <w:multiLevelType w:val="hybridMultilevel"/>
    <w:tmpl w:val="AC9EAC42"/>
    <w:lvl w:ilvl="0" w:tplc="D1449C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875332"/>
    <w:multiLevelType w:val="hybridMultilevel"/>
    <w:tmpl w:val="723259FE"/>
    <w:lvl w:ilvl="0" w:tplc="CD18AF8E">
      <w:start w:val="4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5820"/>
    <w:multiLevelType w:val="hybridMultilevel"/>
    <w:tmpl w:val="3B7084AE"/>
    <w:lvl w:ilvl="0" w:tplc="08090001">
      <w:start w:val="1"/>
      <w:numFmt w:val="bullet"/>
      <w:lvlText w:val=""/>
      <w:lvlJc w:val="left"/>
      <w:pPr>
        <w:ind w:left="137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6E2D7A"/>
    <w:multiLevelType w:val="hybridMultilevel"/>
    <w:tmpl w:val="599C4B96"/>
    <w:lvl w:ilvl="0" w:tplc="8A28952C"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9C94243"/>
    <w:multiLevelType w:val="hybridMultilevel"/>
    <w:tmpl w:val="C9404CCC"/>
    <w:lvl w:ilvl="0" w:tplc="E0164C5C"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7783"/>
    <w:multiLevelType w:val="hybridMultilevel"/>
    <w:tmpl w:val="444C99FA"/>
    <w:lvl w:ilvl="0" w:tplc="52B41F2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53D21"/>
    <w:multiLevelType w:val="hybridMultilevel"/>
    <w:tmpl w:val="2AF201DC"/>
    <w:lvl w:ilvl="0" w:tplc="A14ED17C">
      <w:start w:val="4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72A7B"/>
    <w:multiLevelType w:val="hybridMultilevel"/>
    <w:tmpl w:val="CC1AABB8"/>
    <w:lvl w:ilvl="0" w:tplc="13E6D25C">
      <w:start w:val="4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5A0A"/>
    <w:multiLevelType w:val="hybridMultilevel"/>
    <w:tmpl w:val="F8904686"/>
    <w:lvl w:ilvl="0" w:tplc="F5C65144">
      <w:start w:val="4"/>
      <w:numFmt w:val="bullet"/>
      <w:lvlText w:val="-"/>
      <w:lvlJc w:val="left"/>
      <w:pPr>
        <w:ind w:left="499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3" w15:restartNumberingAfterBreak="0">
    <w:nsid w:val="365D4484"/>
    <w:multiLevelType w:val="hybridMultilevel"/>
    <w:tmpl w:val="F6FEFA48"/>
    <w:lvl w:ilvl="0" w:tplc="D7DA538E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4" w15:restartNumberingAfterBreak="0">
    <w:nsid w:val="432118AB"/>
    <w:multiLevelType w:val="hybridMultilevel"/>
    <w:tmpl w:val="029A119A"/>
    <w:lvl w:ilvl="0" w:tplc="2806C1B0">
      <w:start w:val="4"/>
      <w:numFmt w:val="bullet"/>
      <w:lvlText w:val="-"/>
      <w:lvlJc w:val="left"/>
      <w:pPr>
        <w:ind w:left="495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 w15:restartNumberingAfterBreak="0">
    <w:nsid w:val="48966DC2"/>
    <w:multiLevelType w:val="hybridMultilevel"/>
    <w:tmpl w:val="997CC724"/>
    <w:lvl w:ilvl="0" w:tplc="D6A05D1C">
      <w:start w:val="4"/>
      <w:numFmt w:val="bullet"/>
      <w:lvlText w:val="-"/>
      <w:lvlJc w:val="left"/>
      <w:pPr>
        <w:ind w:left="56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6" w15:restartNumberingAfterBreak="0">
    <w:nsid w:val="5C03324C"/>
    <w:multiLevelType w:val="hybridMultilevel"/>
    <w:tmpl w:val="9CAE42B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48650F"/>
    <w:multiLevelType w:val="hybridMultilevel"/>
    <w:tmpl w:val="D66EF598"/>
    <w:lvl w:ilvl="0" w:tplc="87F07F94">
      <w:start w:val="4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522CC"/>
    <w:multiLevelType w:val="hybridMultilevel"/>
    <w:tmpl w:val="886C41BC"/>
    <w:lvl w:ilvl="0" w:tplc="EB2A45AE">
      <w:start w:val="4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305A3"/>
    <w:multiLevelType w:val="hybridMultilevel"/>
    <w:tmpl w:val="3A923D7A"/>
    <w:lvl w:ilvl="0" w:tplc="E09C7906">
      <w:start w:val="2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E9E4DFB"/>
    <w:multiLevelType w:val="hybridMultilevel"/>
    <w:tmpl w:val="C63A3774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 w16cid:durableId="224029046">
    <w:abstractNumId w:val="9"/>
  </w:num>
  <w:num w:numId="2" w16cid:durableId="452287271">
    <w:abstractNumId w:val="3"/>
  </w:num>
  <w:num w:numId="3" w16cid:durableId="1587764322">
    <w:abstractNumId w:val="4"/>
  </w:num>
  <w:num w:numId="4" w16cid:durableId="1753549813">
    <w:abstractNumId w:val="19"/>
  </w:num>
  <w:num w:numId="5" w16cid:durableId="982778143">
    <w:abstractNumId w:val="13"/>
  </w:num>
  <w:num w:numId="6" w16cid:durableId="2000689791">
    <w:abstractNumId w:val="20"/>
  </w:num>
  <w:num w:numId="7" w16cid:durableId="1457606626">
    <w:abstractNumId w:val="6"/>
  </w:num>
  <w:num w:numId="8" w16cid:durableId="1365403115">
    <w:abstractNumId w:val="16"/>
  </w:num>
  <w:num w:numId="9" w16cid:durableId="723261793">
    <w:abstractNumId w:val="1"/>
  </w:num>
  <w:num w:numId="10" w16cid:durableId="1539665500">
    <w:abstractNumId w:val="0"/>
  </w:num>
  <w:num w:numId="11" w16cid:durableId="14818667">
    <w:abstractNumId w:val="18"/>
  </w:num>
  <w:num w:numId="12" w16cid:durableId="655454972">
    <w:abstractNumId w:val="10"/>
  </w:num>
  <w:num w:numId="13" w16cid:durableId="2147165529">
    <w:abstractNumId w:val="5"/>
  </w:num>
  <w:num w:numId="14" w16cid:durableId="151068497">
    <w:abstractNumId w:val="2"/>
  </w:num>
  <w:num w:numId="15" w16cid:durableId="1986009340">
    <w:abstractNumId w:val="17"/>
  </w:num>
  <w:num w:numId="16" w16cid:durableId="210967285">
    <w:abstractNumId w:val="15"/>
  </w:num>
  <w:num w:numId="17" w16cid:durableId="632910650">
    <w:abstractNumId w:val="11"/>
  </w:num>
  <w:num w:numId="18" w16cid:durableId="747113024">
    <w:abstractNumId w:val="14"/>
  </w:num>
  <w:num w:numId="19" w16cid:durableId="1840391453">
    <w:abstractNumId w:val="12"/>
  </w:num>
  <w:num w:numId="20" w16cid:durableId="1202134245">
    <w:abstractNumId w:val="8"/>
  </w:num>
  <w:num w:numId="21" w16cid:durableId="282662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C9"/>
    <w:rsid w:val="00012DC9"/>
    <w:rsid w:val="00315697"/>
    <w:rsid w:val="004E3352"/>
    <w:rsid w:val="00902C3C"/>
    <w:rsid w:val="00927B2D"/>
    <w:rsid w:val="00A65F43"/>
    <w:rsid w:val="00D1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0A343"/>
  <w15:chartTrackingRefBased/>
  <w15:docId w15:val="{0584EA06-6653-5E4A-B210-0A33E937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DC9"/>
    <w:pPr>
      <w:spacing w:after="160" w:line="259" w:lineRule="auto"/>
    </w:pPr>
    <w:rPr>
      <w:sz w:val="22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D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D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DC9"/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DC9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styleId="Hyperlink">
    <w:name w:val="Hyperlink"/>
    <w:basedOn w:val="DefaultParagraphFont"/>
    <w:uiPriority w:val="99"/>
    <w:unhideWhenUsed/>
    <w:rsid w:val="00012DC9"/>
    <w:rPr>
      <w:color w:val="0000FF"/>
      <w:u w:val="single"/>
    </w:rPr>
  </w:style>
  <w:style w:type="table" w:styleId="TableGrid">
    <w:name w:val="Table Grid"/>
    <w:basedOn w:val="TableNormal"/>
    <w:uiPriority w:val="59"/>
    <w:rsid w:val="00012DC9"/>
    <w:rPr>
      <w:sz w:val="22"/>
      <w:szCs w:val="28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012DC9"/>
  </w:style>
  <w:style w:type="character" w:styleId="UnresolvedMention">
    <w:name w:val="Unresolved Mention"/>
    <w:basedOn w:val="DefaultParagraphFont"/>
    <w:uiPriority w:val="99"/>
    <w:semiHidden/>
    <w:unhideWhenUsed/>
    <w:rsid w:val="00012D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2D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DC9"/>
    <w:rPr>
      <w:sz w:val="22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DC9"/>
    <w:rPr>
      <w:sz w:val="22"/>
      <w:szCs w:val="28"/>
      <w:lang w:val="en-GB"/>
    </w:rPr>
  </w:style>
  <w:style w:type="paragraph" w:styleId="NoSpacing">
    <w:name w:val="No Spacing"/>
    <w:uiPriority w:val="1"/>
    <w:qFormat/>
    <w:rsid w:val="00012DC9"/>
    <w:rPr>
      <w:sz w:val="22"/>
      <w:szCs w:val="28"/>
      <w:lang w:val="en-GB"/>
    </w:rPr>
  </w:style>
  <w:style w:type="paragraph" w:styleId="Title">
    <w:name w:val="Title"/>
    <w:aliases w:val="2 ชื่อเรื่อง"/>
    <w:basedOn w:val="Normal"/>
    <w:next w:val="Normal"/>
    <w:link w:val="TitleChar"/>
    <w:qFormat/>
    <w:rsid w:val="00012DC9"/>
    <w:pPr>
      <w:spacing w:after="0" w:line="240" w:lineRule="auto"/>
      <w:jc w:val="center"/>
    </w:pPr>
    <w:rPr>
      <w:rFonts w:ascii="TH SarabunPSK" w:eastAsia="Times New Roman" w:hAnsi="TH SarabunPSK" w:cs="TH SarabunPSK"/>
      <w:b/>
      <w:bCs/>
      <w:spacing w:val="5"/>
      <w:sz w:val="40"/>
      <w:szCs w:val="40"/>
      <w:lang w:val="x-none" w:eastAsia="x-none" w:bidi="en-US"/>
    </w:rPr>
  </w:style>
  <w:style w:type="character" w:customStyle="1" w:styleId="TitleChar">
    <w:name w:val="Title Char"/>
    <w:aliases w:val="2 ชื่อเรื่อง Char"/>
    <w:basedOn w:val="DefaultParagraphFont"/>
    <w:link w:val="Title"/>
    <w:rsid w:val="00012DC9"/>
    <w:rPr>
      <w:rFonts w:ascii="TH SarabunPSK" w:eastAsia="Times New Roman" w:hAnsi="TH SarabunPSK" w:cs="TH SarabunPSK"/>
      <w:b/>
      <w:bCs/>
      <w:spacing w:val="5"/>
      <w:sz w:val="40"/>
      <w:szCs w:val="40"/>
      <w:lang w:val="x-none" w:eastAsia="x-none" w:bidi="en-US"/>
    </w:rPr>
  </w:style>
  <w:style w:type="character" w:styleId="Strong">
    <w:name w:val="Strong"/>
    <w:basedOn w:val="DefaultParagraphFont"/>
    <w:uiPriority w:val="22"/>
    <w:qFormat/>
    <w:rsid w:val="00012DC9"/>
    <w:rPr>
      <w:b/>
      <w:bCs/>
    </w:rPr>
  </w:style>
  <w:style w:type="paragraph" w:styleId="ListParagraph">
    <w:name w:val="List Paragraph"/>
    <w:basedOn w:val="Normal"/>
    <w:uiPriority w:val="34"/>
    <w:qFormat/>
    <w:rsid w:val="00012D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vershootday.org/about-earth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2388</Words>
  <Characters>13617</Characters>
  <Application>Microsoft Office Word</Application>
  <DocSecurity>0</DocSecurity>
  <Lines>113</Lines>
  <Paragraphs>31</Paragraphs>
  <ScaleCrop>false</ScaleCrop>
  <Company/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eke</dc:creator>
  <cp:keywords/>
  <dc:description/>
  <cp:lastModifiedBy>ek eke</cp:lastModifiedBy>
  <cp:revision>3</cp:revision>
  <dcterms:created xsi:type="dcterms:W3CDTF">2021-05-17T03:45:00Z</dcterms:created>
  <dcterms:modified xsi:type="dcterms:W3CDTF">2022-08-10T05:21:00Z</dcterms:modified>
</cp:coreProperties>
</file>